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C6" w:rsidRDefault="009562C6">
      <w:pPr>
        <w:pStyle w:val="Titre"/>
        <w:jc w:val="center"/>
        <w:rPr>
          <w:rFonts w:ascii="Trebuchet MS" w:hAnsi="Trebuchet MS"/>
          <w:sz w:val="36"/>
          <w:szCs w:val="36"/>
        </w:rPr>
      </w:pPr>
    </w:p>
    <w:p w:rsidR="00FD2BD7" w:rsidRPr="003A5E56" w:rsidRDefault="00FD2BD7" w:rsidP="00FD2BD7">
      <w:pPr>
        <w:pStyle w:val="Titre"/>
        <w:jc w:val="center"/>
        <w:rPr>
          <w:rFonts w:ascii="Trebuchet MS" w:hAnsi="Trebuchet MS"/>
          <w:color w:val="000000"/>
          <w:sz w:val="36"/>
          <w:szCs w:val="48"/>
          <w:u w:color="000000"/>
        </w:rPr>
      </w:pPr>
      <w:bookmarkStart w:id="0" w:name="_Toc449695979"/>
      <w:bookmarkEnd w:id="0"/>
      <w:r w:rsidRPr="003A5E56">
        <w:rPr>
          <w:rFonts w:ascii="Trebuchet MS" w:hAnsi="Trebuchet MS"/>
          <w:color w:val="000000"/>
          <w:sz w:val="40"/>
          <w:u w:color="000000"/>
        </w:rPr>
        <w:t>Des citoyens en transition </w:t>
      </w:r>
      <w:r w:rsidRPr="003A5E56">
        <w:rPr>
          <w:rFonts w:ascii="Trebuchet MS" w:hAnsi="Trebuchet MS"/>
          <w:color w:val="000000"/>
          <w:sz w:val="36"/>
          <w:szCs w:val="48"/>
          <w:u w:color="000000"/>
        </w:rPr>
        <w:t xml:space="preserve">: </w:t>
      </w:r>
      <w:r w:rsidRPr="003A5E56">
        <w:rPr>
          <w:rFonts w:ascii="Trebuchet MS" w:hAnsi="Trebuchet MS"/>
          <w:color w:val="000000"/>
          <w:sz w:val="40"/>
          <w:u w:color="000000"/>
        </w:rPr>
        <w:t>acteurs du changement</w:t>
      </w:r>
    </w:p>
    <w:p w:rsidR="00FD2BD7" w:rsidRDefault="00FD2BD7" w:rsidP="00FD2BD7">
      <w:pPr>
        <w:pStyle w:val="Titre"/>
        <w:jc w:val="center"/>
        <w:rPr>
          <w:rFonts w:ascii="Trebuchet MS" w:hAnsi="Trebuchet MS"/>
          <w:sz w:val="28"/>
          <w:szCs w:val="36"/>
        </w:rPr>
      </w:pPr>
      <w:r>
        <w:rPr>
          <w:rFonts w:ascii="Trebuchet MS" w:hAnsi="Trebuchet MS"/>
          <w:sz w:val="28"/>
          <w:szCs w:val="36"/>
        </w:rPr>
        <w:t>Soutien aux initiatives de transition citoyenne</w:t>
      </w:r>
    </w:p>
    <w:p w:rsidR="00FD2BD7" w:rsidRDefault="00FD2BD7" w:rsidP="00FD2BD7">
      <w:pPr>
        <w:jc w:val="both"/>
        <w:rPr>
          <w:rFonts w:ascii="Trebuchet MS" w:eastAsia="Calibri" w:hAnsi="Trebuchet MS"/>
          <w:color w:val="000000"/>
          <w:sz w:val="22"/>
          <w:szCs w:val="22"/>
          <w:u w:color="000000"/>
        </w:rPr>
      </w:pPr>
      <w:r>
        <w:rPr>
          <w:rFonts w:ascii="Trebuchet MS" w:eastAsia="Calibri" w:hAnsi="Trebuchet MS"/>
          <w:color w:val="000000"/>
          <w:sz w:val="22"/>
          <w:szCs w:val="22"/>
          <w:u w:color="000000"/>
        </w:rPr>
        <w:t>Le changement climatique, l’épuisement des ressources naturelles, la chute de la biodiversité, l’inégalité économique et sociale révèlent une société en crise. Le mouvement « En transition » propose une voie créative et enthousiaste pour se réapproprier collectivement notre destin. Un peu partout de nouveaux projets locaux sont menés par des citoyens qui veulent réinventer le monde et construire la société de demain. La Province de Luxembourg en tant que territoire à énergies positives s’engage dans cette dynamique de transition et invite les citoyens à y participer.</w:t>
      </w:r>
    </w:p>
    <w:p w:rsidR="00FD2BD7" w:rsidRDefault="00FD2BD7" w:rsidP="00FD2BD7">
      <w:pPr>
        <w:jc w:val="both"/>
      </w:pPr>
      <w:r>
        <w:rPr>
          <w:rFonts w:ascii="Trebuchet MS" w:eastAsia="Calibri" w:hAnsi="Trebuchet MS"/>
          <w:color w:val="000000"/>
          <w:sz w:val="22"/>
          <w:szCs w:val="22"/>
          <w:u w:color="000000"/>
        </w:rPr>
        <w:t>La transition se décline dans:</w:t>
      </w:r>
    </w:p>
    <w:p w:rsidR="00FD2BD7" w:rsidRDefault="00FD2BD7" w:rsidP="00FD2BD7">
      <w:pPr>
        <w:pStyle w:val="Paragraphedeliste"/>
        <w:numPr>
          <w:ilvl w:val="0"/>
          <w:numId w:val="4"/>
        </w:numPr>
        <w:jc w:val="both"/>
        <w:rPr>
          <w:rFonts w:ascii="Trebuchet MS" w:eastAsia="Calibri" w:hAnsi="Trebuchet MS"/>
          <w:color w:val="000000"/>
          <w:sz w:val="22"/>
          <w:szCs w:val="22"/>
          <w:u w:color="000000"/>
        </w:rPr>
      </w:pPr>
      <w:r>
        <w:rPr>
          <w:rFonts w:ascii="Trebuchet MS" w:eastAsia="Calibri" w:hAnsi="Trebuchet MS"/>
          <w:color w:val="000000"/>
          <w:sz w:val="22"/>
          <w:szCs w:val="22"/>
          <w:u w:color="000000"/>
        </w:rPr>
        <w:t xml:space="preserve">Les soins à la Nature et à la Terre : </w:t>
      </w:r>
      <w:proofErr w:type="spellStart"/>
      <w:r>
        <w:rPr>
          <w:rFonts w:ascii="Trebuchet MS" w:eastAsia="Calibri" w:hAnsi="Trebuchet MS"/>
          <w:color w:val="000000"/>
          <w:sz w:val="22"/>
          <w:szCs w:val="22"/>
          <w:u w:color="000000"/>
        </w:rPr>
        <w:t>agroécologie</w:t>
      </w:r>
      <w:proofErr w:type="spellEnd"/>
      <w:r>
        <w:rPr>
          <w:rFonts w:ascii="Trebuchet MS" w:eastAsia="Calibri" w:hAnsi="Trebuchet MS"/>
          <w:color w:val="000000"/>
          <w:sz w:val="22"/>
          <w:szCs w:val="22"/>
          <w:u w:color="000000"/>
        </w:rPr>
        <w:t>, jardin-forêt, biodiversité, potager collectif…</w:t>
      </w:r>
    </w:p>
    <w:p w:rsidR="00FD2BD7" w:rsidRDefault="00FD2BD7" w:rsidP="00FD2BD7">
      <w:pPr>
        <w:pStyle w:val="Paragraphedeliste"/>
        <w:numPr>
          <w:ilvl w:val="0"/>
          <w:numId w:val="4"/>
        </w:numPr>
        <w:jc w:val="both"/>
      </w:pPr>
      <w:r>
        <w:rPr>
          <w:rFonts w:ascii="Trebuchet MS" w:eastAsia="Calibri" w:hAnsi="Trebuchet MS"/>
          <w:color w:val="000000"/>
          <w:sz w:val="22"/>
          <w:szCs w:val="22"/>
          <w:u w:color="000000"/>
        </w:rPr>
        <w:t>L’habitat : utilisation de matériaux naturels, récupération et recyclage de matériaux pour la construction, maison très peu énergivores…</w:t>
      </w:r>
    </w:p>
    <w:p w:rsidR="00FD2BD7" w:rsidRDefault="00FD2BD7" w:rsidP="00FD2BD7">
      <w:pPr>
        <w:pStyle w:val="Paragraphedeliste"/>
        <w:numPr>
          <w:ilvl w:val="0"/>
          <w:numId w:val="4"/>
        </w:numPr>
        <w:jc w:val="both"/>
        <w:rPr>
          <w:rFonts w:ascii="Trebuchet MS" w:eastAsia="Calibri" w:hAnsi="Trebuchet MS"/>
          <w:color w:val="000000"/>
          <w:sz w:val="22"/>
          <w:szCs w:val="22"/>
          <w:u w:color="000000"/>
        </w:rPr>
      </w:pPr>
      <w:r>
        <w:rPr>
          <w:rFonts w:ascii="Trebuchet MS" w:eastAsia="Calibri" w:hAnsi="Trebuchet MS"/>
          <w:color w:val="000000"/>
          <w:sz w:val="22"/>
          <w:szCs w:val="22"/>
          <w:u w:color="000000"/>
        </w:rPr>
        <w:t xml:space="preserve">Les outils et la technologie : </w:t>
      </w:r>
      <w:proofErr w:type="spellStart"/>
      <w:r>
        <w:rPr>
          <w:rFonts w:ascii="Trebuchet MS" w:eastAsia="Calibri" w:hAnsi="Trebuchet MS"/>
          <w:color w:val="000000"/>
          <w:sz w:val="22"/>
          <w:szCs w:val="22"/>
          <w:u w:color="000000"/>
        </w:rPr>
        <w:t>fab</w:t>
      </w:r>
      <w:proofErr w:type="spellEnd"/>
      <w:r>
        <w:rPr>
          <w:rFonts w:ascii="Trebuchet MS" w:eastAsia="Calibri" w:hAnsi="Trebuchet MS"/>
          <w:color w:val="000000"/>
          <w:sz w:val="22"/>
          <w:szCs w:val="22"/>
          <w:u w:color="000000"/>
        </w:rPr>
        <w:t xml:space="preserve"> </w:t>
      </w:r>
      <w:proofErr w:type="spellStart"/>
      <w:r>
        <w:rPr>
          <w:rFonts w:ascii="Trebuchet MS" w:eastAsia="Calibri" w:hAnsi="Trebuchet MS"/>
          <w:color w:val="000000"/>
          <w:sz w:val="22"/>
          <w:szCs w:val="22"/>
          <w:u w:color="000000"/>
        </w:rPr>
        <w:t>lab</w:t>
      </w:r>
      <w:proofErr w:type="spellEnd"/>
      <w:r>
        <w:rPr>
          <w:rFonts w:ascii="Trebuchet MS" w:eastAsia="Calibri" w:hAnsi="Trebuchet MS"/>
          <w:color w:val="000000"/>
          <w:sz w:val="22"/>
          <w:szCs w:val="22"/>
          <w:u w:color="000000"/>
        </w:rPr>
        <w:t xml:space="preserve">, pratique et diffusion de logiciels open source, </w:t>
      </w:r>
      <w:proofErr w:type="spellStart"/>
      <w:r>
        <w:rPr>
          <w:rFonts w:ascii="Trebuchet MS" w:eastAsia="Calibri" w:hAnsi="Trebuchet MS"/>
          <w:color w:val="000000"/>
          <w:sz w:val="22"/>
          <w:szCs w:val="22"/>
          <w:u w:color="000000"/>
        </w:rPr>
        <w:t>repair</w:t>
      </w:r>
      <w:proofErr w:type="spellEnd"/>
      <w:r>
        <w:rPr>
          <w:rFonts w:ascii="Trebuchet MS" w:eastAsia="Calibri" w:hAnsi="Trebuchet MS"/>
          <w:color w:val="000000"/>
          <w:sz w:val="22"/>
          <w:szCs w:val="22"/>
          <w:u w:color="000000"/>
        </w:rPr>
        <w:t xml:space="preserve"> café, </w:t>
      </w:r>
      <w:proofErr w:type="spellStart"/>
      <w:r>
        <w:rPr>
          <w:rFonts w:ascii="Trebuchet MS" w:eastAsia="Calibri" w:hAnsi="Trebuchet MS"/>
          <w:color w:val="000000"/>
          <w:sz w:val="22"/>
          <w:szCs w:val="22"/>
          <w:u w:color="000000"/>
        </w:rPr>
        <w:t>low</w:t>
      </w:r>
      <w:proofErr w:type="spellEnd"/>
      <w:r>
        <w:rPr>
          <w:rFonts w:ascii="Trebuchet MS" w:eastAsia="Calibri" w:hAnsi="Trebuchet MS"/>
          <w:color w:val="000000"/>
          <w:sz w:val="22"/>
          <w:szCs w:val="22"/>
          <w:u w:color="000000"/>
        </w:rPr>
        <w:t xml:space="preserve"> </w:t>
      </w:r>
      <w:proofErr w:type="spellStart"/>
      <w:r>
        <w:rPr>
          <w:rFonts w:ascii="Trebuchet MS" w:eastAsia="Calibri" w:hAnsi="Trebuchet MS"/>
          <w:color w:val="000000"/>
          <w:sz w:val="22"/>
          <w:szCs w:val="22"/>
          <w:u w:color="000000"/>
        </w:rPr>
        <w:t>tech</w:t>
      </w:r>
      <w:proofErr w:type="spellEnd"/>
      <w:r>
        <w:rPr>
          <w:rFonts w:ascii="Trebuchet MS" w:eastAsia="Calibri" w:hAnsi="Trebuchet MS"/>
          <w:color w:val="000000"/>
          <w:sz w:val="22"/>
          <w:szCs w:val="22"/>
          <w:u w:color="000000"/>
        </w:rPr>
        <w:t>…</w:t>
      </w:r>
    </w:p>
    <w:p w:rsidR="00FD2BD7" w:rsidRDefault="00FD2BD7" w:rsidP="00FD2BD7">
      <w:pPr>
        <w:pStyle w:val="Paragraphedeliste"/>
        <w:numPr>
          <w:ilvl w:val="0"/>
          <w:numId w:val="4"/>
        </w:numPr>
        <w:jc w:val="both"/>
      </w:pPr>
      <w:r>
        <w:rPr>
          <w:rFonts w:ascii="Trebuchet MS" w:eastAsia="Calibri" w:hAnsi="Trebuchet MS"/>
          <w:color w:val="000000"/>
          <w:sz w:val="22"/>
          <w:szCs w:val="22"/>
          <w:u w:color="000000"/>
        </w:rPr>
        <w:t>L’enseignement et la culture : pédagogie nouvelle, cafés philo, théâtre, formation, boîtes à livres…</w:t>
      </w:r>
    </w:p>
    <w:p w:rsidR="00FD2BD7" w:rsidRDefault="00FD2BD7" w:rsidP="00FD2BD7">
      <w:pPr>
        <w:pStyle w:val="Paragraphedeliste"/>
        <w:numPr>
          <w:ilvl w:val="0"/>
          <w:numId w:val="4"/>
        </w:numPr>
        <w:jc w:val="both"/>
        <w:rPr>
          <w:rFonts w:ascii="Trebuchet MS" w:eastAsia="Calibri" w:hAnsi="Trebuchet MS"/>
          <w:color w:val="000000"/>
          <w:sz w:val="22"/>
          <w:szCs w:val="22"/>
          <w:u w:color="000000"/>
        </w:rPr>
      </w:pPr>
      <w:r>
        <w:rPr>
          <w:rFonts w:ascii="Trebuchet MS" w:eastAsia="Calibri" w:hAnsi="Trebuchet MS"/>
          <w:color w:val="000000"/>
          <w:sz w:val="22"/>
          <w:szCs w:val="22"/>
          <w:u w:color="000000"/>
        </w:rPr>
        <w:t>La santé et le bien-être : allai</w:t>
      </w:r>
      <w:r w:rsidR="00CD6F2E">
        <w:rPr>
          <w:rFonts w:ascii="Trebuchet MS" w:eastAsia="Calibri" w:hAnsi="Trebuchet MS"/>
          <w:color w:val="000000"/>
          <w:sz w:val="22"/>
          <w:szCs w:val="22"/>
          <w:u w:color="000000"/>
        </w:rPr>
        <w:t>tement maternel, soins de santé</w:t>
      </w:r>
      <w:r>
        <w:rPr>
          <w:rFonts w:ascii="Trebuchet MS" w:eastAsia="Calibri" w:hAnsi="Trebuchet MS"/>
          <w:color w:val="000000"/>
          <w:sz w:val="22"/>
          <w:szCs w:val="22"/>
          <w:u w:color="000000"/>
        </w:rPr>
        <w:t xml:space="preserve"> locaux, accouchement à domicile, activités de ressourcement, parentalité…</w:t>
      </w:r>
    </w:p>
    <w:p w:rsidR="00FD2BD7" w:rsidRDefault="00FD2BD7" w:rsidP="00FD2BD7">
      <w:pPr>
        <w:pStyle w:val="Paragraphedeliste"/>
        <w:numPr>
          <w:ilvl w:val="0"/>
          <w:numId w:val="4"/>
        </w:numPr>
        <w:jc w:val="both"/>
      </w:pPr>
      <w:r>
        <w:rPr>
          <w:rFonts w:ascii="Trebuchet MS" w:eastAsia="Calibri" w:hAnsi="Trebuchet MS"/>
          <w:color w:val="000000"/>
          <w:sz w:val="22"/>
          <w:szCs w:val="22"/>
          <w:u w:color="000000"/>
        </w:rPr>
        <w:t>La finance et l’économie : entrepreneuriat de transition, monnaies locales, coopératives, covoiturage, épargne solidaire, bourse d’échange, SEL, frigo partagé…</w:t>
      </w:r>
    </w:p>
    <w:p w:rsidR="00FD2BD7" w:rsidRDefault="00FD2BD7" w:rsidP="00FD2BD7">
      <w:pPr>
        <w:pStyle w:val="Paragraphedeliste"/>
        <w:numPr>
          <w:ilvl w:val="0"/>
          <w:numId w:val="4"/>
        </w:numPr>
        <w:jc w:val="both"/>
      </w:pPr>
      <w:r>
        <w:rPr>
          <w:rFonts w:ascii="Trebuchet MS" w:eastAsia="Calibri" w:hAnsi="Trebuchet MS"/>
          <w:color w:val="000000"/>
          <w:sz w:val="22"/>
          <w:szCs w:val="22"/>
          <w:u w:color="000000"/>
        </w:rPr>
        <w:t>Le foncier et la gouvernance : habitats collectifs et associations, gouvernance partagée et intelligence collective…</w:t>
      </w:r>
    </w:p>
    <w:p w:rsidR="00FD2BD7" w:rsidRDefault="00FD2BD7" w:rsidP="00FD2BD7">
      <w:pPr>
        <w:jc w:val="both"/>
        <w:rPr>
          <w:rFonts w:ascii="Trebuchet MS" w:eastAsia="Calibri" w:hAnsi="Trebuchet MS"/>
          <w:color w:val="000000"/>
          <w:sz w:val="22"/>
          <w:szCs w:val="22"/>
          <w:u w:color="000000"/>
        </w:rPr>
      </w:pPr>
      <w:r>
        <w:rPr>
          <w:rFonts w:ascii="Trebuchet MS" w:eastAsia="Calibri" w:hAnsi="Trebuchet MS"/>
          <w:color w:val="000000"/>
          <w:sz w:val="22"/>
          <w:szCs w:val="22"/>
          <w:u w:color="000000"/>
        </w:rPr>
        <w:t xml:space="preserve">Ces actions ou projets répondent à un besoin identifié sur un territoire donné, ont une portée collective, s’inscrivent dans une perspective plus globale de changement de société, notamment une société en réduction énergétique et intègrent chaque participant dans le mode de gouvernance et/ou la mise en action. </w:t>
      </w:r>
    </w:p>
    <w:p w:rsidR="00FD2BD7" w:rsidRDefault="00FD2BD7" w:rsidP="00FD2BD7">
      <w:pPr>
        <w:jc w:val="both"/>
        <w:rPr>
          <w:rFonts w:ascii="Trebuchet MS" w:hAnsi="Trebuchet MS"/>
          <w:sz w:val="22"/>
        </w:rPr>
      </w:pPr>
      <w:r>
        <w:rPr>
          <w:rFonts w:ascii="Trebuchet MS" w:hAnsi="Trebuchet MS"/>
          <w:sz w:val="22"/>
        </w:rPr>
        <w:t>L’objectif de cet appel à projets vise à mobiliser et à engager collectivement les citoyens dans un projet de transition.</w:t>
      </w:r>
    </w:p>
    <w:p w:rsidR="00FD2BD7" w:rsidRPr="00FD2BD7" w:rsidRDefault="00FD2BD7" w:rsidP="00FD2BD7">
      <w:pPr>
        <w:jc w:val="both"/>
        <w:rPr>
          <w:rFonts w:ascii="Trebuchet MS" w:hAnsi="Trebuchet MS"/>
          <w:sz w:val="22"/>
        </w:rPr>
      </w:pPr>
      <w:r>
        <w:rPr>
          <w:rFonts w:ascii="Trebuchet MS" w:hAnsi="Trebuchet MS"/>
          <w:sz w:val="22"/>
        </w:rPr>
        <w:t>Dans ce cadre, les initiatives de transition citoyennes qui seront choisies devront :</w:t>
      </w:r>
    </w:p>
    <w:p w:rsidR="004B493F" w:rsidRPr="004B493F" w:rsidRDefault="004B493F" w:rsidP="004B493F">
      <w:pPr>
        <w:pStyle w:val="Paragraphedeliste"/>
        <w:numPr>
          <w:ilvl w:val="0"/>
          <w:numId w:val="3"/>
        </w:numPr>
        <w:jc w:val="both"/>
        <w:rPr>
          <w:rFonts w:ascii="Trebuchet MS" w:hAnsi="Trebuchet MS"/>
          <w:sz w:val="22"/>
        </w:rPr>
      </w:pPr>
      <w:r>
        <w:rPr>
          <w:rFonts w:ascii="Trebuchet MS" w:hAnsi="Trebuchet MS"/>
          <w:sz w:val="22"/>
        </w:rPr>
        <w:t>Favoriser l’augmentation de la résilience du territoire</w:t>
      </w:r>
    </w:p>
    <w:p w:rsidR="009562C6" w:rsidRDefault="007F489B">
      <w:pPr>
        <w:pStyle w:val="Paragraphedeliste"/>
        <w:numPr>
          <w:ilvl w:val="0"/>
          <w:numId w:val="3"/>
        </w:numPr>
        <w:jc w:val="both"/>
      </w:pPr>
      <w:r>
        <w:rPr>
          <w:rFonts w:ascii="Trebuchet MS" w:hAnsi="Trebuchet MS"/>
          <w:sz w:val="22"/>
        </w:rPr>
        <w:t>Favoriser le changement en faveur d'un mode de vie local, éthique, durable,</w:t>
      </w:r>
      <w:r w:rsidR="004B493F">
        <w:rPr>
          <w:rFonts w:ascii="Trebuchet MS" w:hAnsi="Trebuchet MS"/>
          <w:sz w:val="22"/>
        </w:rPr>
        <w:t xml:space="preserve"> </w:t>
      </w:r>
      <w:r>
        <w:rPr>
          <w:rFonts w:ascii="Trebuchet MS" w:hAnsi="Trebuchet MS"/>
          <w:sz w:val="22"/>
        </w:rPr>
        <w:t xml:space="preserve">qui augmente l'impact positif sur l'homme et la nature et qui évite l'émission de gaz à effet de serre ; </w:t>
      </w:r>
    </w:p>
    <w:p w:rsidR="009562C6" w:rsidRDefault="007F489B">
      <w:pPr>
        <w:pStyle w:val="Paragraphedeliste"/>
        <w:numPr>
          <w:ilvl w:val="0"/>
          <w:numId w:val="3"/>
        </w:numPr>
        <w:jc w:val="both"/>
        <w:rPr>
          <w:rFonts w:ascii="Trebuchet MS" w:hAnsi="Trebuchet MS"/>
          <w:sz w:val="22"/>
        </w:rPr>
      </w:pPr>
      <w:r>
        <w:rPr>
          <w:rFonts w:ascii="Trebuchet MS" w:hAnsi="Trebuchet MS"/>
          <w:sz w:val="22"/>
        </w:rPr>
        <w:t xml:space="preserve">Favoriser une meilleure qualité de vie notamment à travers la </w:t>
      </w:r>
      <w:r w:rsidR="004B493F">
        <w:rPr>
          <w:rFonts w:ascii="Trebuchet MS" w:hAnsi="Trebuchet MS"/>
          <w:sz w:val="22"/>
        </w:rPr>
        <w:t xml:space="preserve">création/le renforcement </w:t>
      </w:r>
      <w:r>
        <w:rPr>
          <w:rFonts w:ascii="Trebuchet MS" w:hAnsi="Trebuchet MS"/>
          <w:sz w:val="22"/>
        </w:rPr>
        <w:t>des liens</w:t>
      </w:r>
    </w:p>
    <w:p w:rsidR="009562C6" w:rsidRDefault="007F489B">
      <w:pPr>
        <w:pStyle w:val="Paragraphedeliste"/>
        <w:numPr>
          <w:ilvl w:val="0"/>
          <w:numId w:val="3"/>
        </w:numPr>
        <w:jc w:val="both"/>
        <w:rPr>
          <w:rFonts w:ascii="Trebuchet MS" w:hAnsi="Trebuchet MS"/>
          <w:sz w:val="22"/>
        </w:rPr>
      </w:pPr>
      <w:r>
        <w:rPr>
          <w:rFonts w:ascii="Trebuchet MS" w:hAnsi="Trebuchet MS"/>
          <w:sz w:val="22"/>
        </w:rPr>
        <w:t>Montrer la capacité qu’ont ces initiatives à être opérationnelles, reproductibles ou adaptables et des exemples pour d’autres collectivités ;</w:t>
      </w:r>
    </w:p>
    <w:p w:rsidR="009562C6" w:rsidRDefault="007F489B">
      <w:pPr>
        <w:pStyle w:val="Paragraphedeliste"/>
        <w:numPr>
          <w:ilvl w:val="0"/>
          <w:numId w:val="3"/>
        </w:numPr>
        <w:jc w:val="both"/>
        <w:rPr>
          <w:rFonts w:ascii="Trebuchet MS" w:hAnsi="Trebuchet MS"/>
          <w:sz w:val="22"/>
        </w:rPr>
      </w:pPr>
      <w:r>
        <w:rPr>
          <w:rFonts w:ascii="Trebuchet MS" w:hAnsi="Trebuchet MS"/>
          <w:sz w:val="22"/>
        </w:rPr>
        <w:t>Répondre aux piliers du développement durable :</w:t>
      </w:r>
    </w:p>
    <w:p w:rsidR="009562C6" w:rsidRDefault="007F489B">
      <w:pPr>
        <w:pStyle w:val="Paragraphedeliste"/>
        <w:numPr>
          <w:ilvl w:val="1"/>
          <w:numId w:val="3"/>
        </w:numPr>
        <w:jc w:val="both"/>
        <w:rPr>
          <w:rFonts w:ascii="Trebuchet MS" w:hAnsi="Trebuchet MS"/>
          <w:sz w:val="22"/>
        </w:rPr>
      </w:pPr>
      <w:r>
        <w:rPr>
          <w:rFonts w:ascii="Trebuchet MS" w:hAnsi="Trebuchet MS"/>
          <w:sz w:val="22"/>
        </w:rPr>
        <w:lastRenderedPageBreak/>
        <w:t xml:space="preserve">La </w:t>
      </w:r>
      <w:r>
        <w:rPr>
          <w:rFonts w:ascii="Trebuchet MS" w:hAnsi="Trebuchet MS"/>
          <w:b/>
          <w:sz w:val="22"/>
        </w:rPr>
        <w:t>dimension environnementale</w:t>
      </w:r>
      <w:r>
        <w:rPr>
          <w:rFonts w:ascii="Trebuchet MS" w:hAnsi="Trebuchet MS"/>
          <w:sz w:val="22"/>
        </w:rPr>
        <w:t xml:space="preserve"> : favoriser l</w:t>
      </w:r>
      <w:r w:rsidR="004B493F">
        <w:rPr>
          <w:rFonts w:ascii="Trebuchet MS" w:hAnsi="Trebuchet MS"/>
          <w:sz w:val="22"/>
        </w:rPr>
        <w:t>a biodiversité (faune et flore)</w:t>
      </w:r>
      <w:r>
        <w:rPr>
          <w:rFonts w:ascii="Trebuchet MS" w:hAnsi="Trebuchet MS"/>
          <w:sz w:val="22"/>
        </w:rPr>
        <w:t>, diminuer sa quantité de déchets, privilégier des engrais naturels et les espèces indigènes, développer les énergies renouvelables,…</w:t>
      </w:r>
    </w:p>
    <w:p w:rsidR="009562C6" w:rsidRDefault="009562C6">
      <w:pPr>
        <w:pStyle w:val="Paragraphedeliste"/>
        <w:ind w:left="1440"/>
        <w:jc w:val="both"/>
        <w:rPr>
          <w:rFonts w:ascii="Trebuchet MS" w:hAnsi="Trebuchet MS"/>
          <w:sz w:val="22"/>
        </w:rPr>
      </w:pPr>
    </w:p>
    <w:p w:rsidR="009562C6" w:rsidRDefault="007F489B">
      <w:pPr>
        <w:pStyle w:val="Paragraphedeliste"/>
        <w:numPr>
          <w:ilvl w:val="1"/>
          <w:numId w:val="3"/>
        </w:numPr>
        <w:jc w:val="both"/>
        <w:rPr>
          <w:rFonts w:ascii="Trebuchet MS" w:hAnsi="Trebuchet MS"/>
          <w:sz w:val="22"/>
        </w:rPr>
      </w:pPr>
      <w:r>
        <w:rPr>
          <w:rFonts w:ascii="Trebuchet MS" w:hAnsi="Trebuchet MS"/>
          <w:sz w:val="22"/>
        </w:rPr>
        <w:t xml:space="preserve">La </w:t>
      </w:r>
      <w:r>
        <w:rPr>
          <w:rFonts w:ascii="Trebuchet MS" w:hAnsi="Trebuchet MS"/>
          <w:b/>
          <w:sz w:val="22"/>
        </w:rPr>
        <w:t>dimension sociale</w:t>
      </w:r>
      <w:r>
        <w:rPr>
          <w:rFonts w:ascii="Trebuchet MS" w:hAnsi="Trebuchet MS"/>
          <w:sz w:val="22"/>
        </w:rPr>
        <w:t xml:space="preserve"> : transmettre des savoirs, favoriser les liens dans sa famille et/ou avec le voisinage, encoura</w:t>
      </w:r>
      <w:r w:rsidR="004B493F">
        <w:rPr>
          <w:rFonts w:ascii="Trebuchet MS" w:hAnsi="Trebuchet MS"/>
          <w:sz w:val="22"/>
        </w:rPr>
        <w:t xml:space="preserve">ger la participation citoyenne, </w:t>
      </w:r>
      <w:proofErr w:type="gramStart"/>
      <w:r>
        <w:rPr>
          <w:rFonts w:ascii="Trebuchet MS" w:hAnsi="Trebuchet MS"/>
          <w:sz w:val="22"/>
        </w:rPr>
        <w:t>sensibiliser</w:t>
      </w:r>
      <w:proofErr w:type="gramEnd"/>
      <w:r>
        <w:rPr>
          <w:rFonts w:ascii="Trebuchet MS" w:hAnsi="Trebuchet MS"/>
          <w:sz w:val="22"/>
        </w:rPr>
        <w:t xml:space="preserve"> aux avantages de telles pratiques durables,…</w:t>
      </w:r>
    </w:p>
    <w:p w:rsidR="009562C6" w:rsidRDefault="009562C6">
      <w:pPr>
        <w:pStyle w:val="Paragraphedeliste"/>
        <w:ind w:left="1440"/>
        <w:jc w:val="both"/>
        <w:rPr>
          <w:rFonts w:ascii="Trebuchet MS" w:hAnsi="Trebuchet MS"/>
          <w:sz w:val="22"/>
        </w:rPr>
      </w:pPr>
    </w:p>
    <w:p w:rsidR="004B493F" w:rsidRPr="004B493F" w:rsidRDefault="007F489B" w:rsidP="004B493F">
      <w:pPr>
        <w:pStyle w:val="Paragraphedeliste"/>
        <w:numPr>
          <w:ilvl w:val="1"/>
          <w:numId w:val="3"/>
        </w:numPr>
        <w:spacing w:after="0"/>
        <w:jc w:val="both"/>
      </w:pPr>
      <w:r>
        <w:rPr>
          <w:rFonts w:ascii="Trebuchet MS" w:hAnsi="Trebuchet MS"/>
          <w:sz w:val="22"/>
        </w:rPr>
        <w:t xml:space="preserve">La </w:t>
      </w:r>
      <w:r>
        <w:rPr>
          <w:rFonts w:ascii="Trebuchet MS" w:hAnsi="Trebuchet MS"/>
          <w:b/>
          <w:sz w:val="22"/>
        </w:rPr>
        <w:t>dimension économique</w:t>
      </w:r>
      <w:r>
        <w:rPr>
          <w:rFonts w:ascii="Trebuchet MS" w:hAnsi="Trebuchet MS"/>
          <w:sz w:val="22"/>
        </w:rPr>
        <w:t xml:space="preserve"> : favoriser l’économie locale et/ou éthique, l’entrepreneuriat local et durable (dont les coopératives), encourager une consommation plus responsable en produisant ses propres productions, échanger des savoirs, des récoltes et des pratiques permettant de réaliser des économies, bénéficier d’une production de bonne qualité, encourager les circuits courts,…</w:t>
      </w:r>
    </w:p>
    <w:p w:rsidR="004B493F" w:rsidRDefault="004B493F" w:rsidP="004B493F">
      <w:pPr>
        <w:spacing w:after="0"/>
        <w:jc w:val="both"/>
      </w:pPr>
    </w:p>
    <w:p w:rsidR="009562C6" w:rsidRDefault="004B493F" w:rsidP="004B493F">
      <w:pPr>
        <w:pStyle w:val="Paragraphedeliste"/>
        <w:numPr>
          <w:ilvl w:val="1"/>
          <w:numId w:val="3"/>
        </w:numPr>
        <w:spacing w:after="0"/>
        <w:jc w:val="both"/>
      </w:pPr>
      <w:r w:rsidRPr="004B493F">
        <w:rPr>
          <w:rFonts w:ascii="Trebuchet MS" w:hAnsi="Trebuchet MS"/>
          <w:b/>
          <w:sz w:val="22"/>
        </w:rPr>
        <w:t>La dimension</w:t>
      </w:r>
      <w:r w:rsidR="007F489B" w:rsidRPr="004B493F">
        <w:rPr>
          <w:rFonts w:ascii="Trebuchet MS" w:hAnsi="Trebuchet MS"/>
          <w:b/>
          <w:sz w:val="22"/>
        </w:rPr>
        <w:t xml:space="preserve"> culturelle</w:t>
      </w:r>
      <w:r>
        <w:rPr>
          <w:rFonts w:ascii="Trebuchet MS" w:hAnsi="Trebuchet MS"/>
          <w:sz w:val="22"/>
        </w:rPr>
        <w:t> </w:t>
      </w:r>
    </w:p>
    <w:p w:rsidR="009562C6" w:rsidRDefault="009562C6" w:rsidP="004B493F">
      <w:pPr>
        <w:pStyle w:val="Paragraphedeliste"/>
        <w:spacing w:line="240" w:lineRule="auto"/>
        <w:jc w:val="both"/>
        <w:rPr>
          <w:rFonts w:ascii="Trebuchet MS" w:hAnsi="Trebuchet MS"/>
          <w:sz w:val="22"/>
        </w:rPr>
      </w:pPr>
    </w:p>
    <w:p w:rsidR="009562C6" w:rsidRDefault="007F489B">
      <w:pPr>
        <w:pStyle w:val="Paragraphedeliste"/>
        <w:numPr>
          <w:ilvl w:val="1"/>
          <w:numId w:val="3"/>
        </w:numPr>
        <w:jc w:val="both"/>
        <w:rPr>
          <w:rFonts w:ascii="Trebuchet MS" w:hAnsi="Trebuchet MS"/>
          <w:sz w:val="22"/>
        </w:rPr>
      </w:pPr>
      <w:r w:rsidRPr="004B493F">
        <w:rPr>
          <w:rFonts w:ascii="Trebuchet MS" w:hAnsi="Trebuchet MS"/>
          <w:b/>
          <w:sz w:val="22"/>
        </w:rPr>
        <w:t>La bonne gouvernance</w:t>
      </w:r>
    </w:p>
    <w:p w:rsidR="009562C6" w:rsidRDefault="007F489B">
      <w:pPr>
        <w:pStyle w:val="Paragraphedeliste"/>
        <w:tabs>
          <w:tab w:val="left" w:pos="8507"/>
        </w:tabs>
        <w:ind w:left="1440"/>
        <w:rPr>
          <w:rFonts w:ascii="Trebuchet MS" w:hAnsi="Trebuchet MS"/>
          <w:sz w:val="22"/>
        </w:rPr>
      </w:pPr>
      <w:r>
        <w:rPr>
          <w:rFonts w:ascii="Trebuchet MS" w:hAnsi="Trebuchet MS"/>
          <w:sz w:val="22"/>
        </w:rPr>
        <w:tab/>
      </w:r>
    </w:p>
    <w:p w:rsidR="009562C6" w:rsidRDefault="007F489B">
      <w:pPr>
        <w:pStyle w:val="Titre1"/>
        <w:rPr>
          <w:rFonts w:ascii="Trebuchet MS" w:hAnsi="Trebuchet MS"/>
          <w:u w:color="7F7F7F"/>
        </w:rPr>
      </w:pPr>
      <w:bookmarkStart w:id="1" w:name="_Toc449695981"/>
      <w:bookmarkEnd w:id="1"/>
      <w:r>
        <w:rPr>
          <w:rFonts w:ascii="Trebuchet MS" w:eastAsia="Cambria" w:hAnsi="Trebuchet MS"/>
          <w:u w:color="7F7F7F"/>
        </w:rPr>
        <w:t>Comment participer ? Qui peut déposer un dossier ?</w:t>
      </w:r>
    </w:p>
    <w:p w:rsidR="009562C6" w:rsidRDefault="007F489B">
      <w:pPr>
        <w:pStyle w:val="Titre2"/>
        <w:spacing w:before="480" w:after="120"/>
        <w:rPr>
          <w:rFonts w:ascii="Trebuchet MS" w:hAnsi="Trebuchet MS"/>
        </w:rPr>
      </w:pPr>
      <w:bookmarkStart w:id="2" w:name="_Toc449695982"/>
      <w:bookmarkEnd w:id="2"/>
      <w:r>
        <w:rPr>
          <w:rFonts w:ascii="Trebuchet MS" w:hAnsi="Trebuchet MS"/>
        </w:rPr>
        <w:t>Le critère d'éligibilité</w:t>
      </w:r>
    </w:p>
    <w:p w:rsidR="009562C6" w:rsidRDefault="009562C6">
      <w:pPr>
        <w:pStyle w:val="CorpsA"/>
      </w:pPr>
    </w:p>
    <w:p w:rsidR="009562C6" w:rsidRDefault="007F489B">
      <w:pPr>
        <w:pStyle w:val="CorpsA"/>
        <w:jc w:val="both"/>
      </w:pPr>
      <w:r>
        <w:rPr>
          <w:rFonts w:ascii="Trebuchet MS" w:hAnsi="Trebuchet MS"/>
        </w:rPr>
        <w:t xml:space="preserve">Une initiative de transition est portée par un </w:t>
      </w:r>
      <w:r>
        <w:rPr>
          <w:rFonts w:ascii="Trebuchet MS" w:hAnsi="Trebuchet MS"/>
          <w:u w:val="single"/>
        </w:rPr>
        <w:t>GROUPE DE CITOYENS</w:t>
      </w:r>
      <w:r>
        <w:rPr>
          <w:rFonts w:ascii="Trebuchet MS" w:hAnsi="Trebuchet MS"/>
        </w:rPr>
        <w:t>, acteurs du territoire de la province de Luxembourg: ASBL, association, maison de quartier/centre social, un regroupement de citoyen, coopératives à finalités sociales. Il peut donc s’agir d’un groupe de citoyens existant ou qui se crée pour l’occasion.</w:t>
      </w:r>
    </w:p>
    <w:p w:rsidR="009562C6" w:rsidRDefault="009562C6">
      <w:pPr>
        <w:pStyle w:val="CorpsA"/>
        <w:jc w:val="both"/>
        <w:rPr>
          <w:rFonts w:ascii="Trebuchet MS" w:hAnsi="Trebuchet MS"/>
        </w:rPr>
      </w:pPr>
    </w:p>
    <w:p w:rsidR="009562C6" w:rsidRDefault="007F489B">
      <w:pPr>
        <w:pStyle w:val="CorpsA"/>
        <w:jc w:val="both"/>
        <w:rPr>
          <w:rFonts w:ascii="Trebuchet MS" w:hAnsi="Trebuchet MS"/>
        </w:rPr>
      </w:pPr>
      <w:r>
        <w:rPr>
          <w:rFonts w:ascii="Trebuchet MS" w:hAnsi="Trebuchet MS"/>
        </w:rPr>
        <w:t>Ce groupe de citoyens</w:t>
      </w:r>
      <w:r w:rsidR="00CD6F2E">
        <w:rPr>
          <w:rFonts w:ascii="Trebuchet MS" w:hAnsi="Trebuchet MS"/>
        </w:rPr>
        <w:t xml:space="preserve"> pourra donc prendre la forme</w:t>
      </w:r>
      <w:r>
        <w:rPr>
          <w:rFonts w:ascii="Trebuchet MS" w:hAnsi="Trebuchet MS"/>
        </w:rPr>
        <w:t>:</w:t>
      </w:r>
    </w:p>
    <w:p w:rsidR="009562C6" w:rsidRDefault="009562C6">
      <w:pPr>
        <w:pStyle w:val="CorpsA"/>
        <w:jc w:val="both"/>
        <w:rPr>
          <w:rFonts w:ascii="Trebuchet MS" w:hAnsi="Trebuchet MS"/>
        </w:rPr>
      </w:pPr>
    </w:p>
    <w:p w:rsidR="009562C6" w:rsidRDefault="00CD6F2E">
      <w:pPr>
        <w:pStyle w:val="CorpsA"/>
        <w:numPr>
          <w:ilvl w:val="0"/>
          <w:numId w:val="3"/>
        </w:numPr>
        <w:jc w:val="both"/>
        <w:rPr>
          <w:rFonts w:ascii="Trebuchet MS" w:hAnsi="Trebuchet MS"/>
        </w:rPr>
      </w:pPr>
      <w:r>
        <w:rPr>
          <w:rFonts w:ascii="Trebuchet MS" w:hAnsi="Trebuchet MS"/>
        </w:rPr>
        <w:t>D’u</w:t>
      </w:r>
      <w:r w:rsidR="007F489B">
        <w:rPr>
          <w:rFonts w:ascii="Trebuchet MS" w:hAnsi="Trebuchet MS"/>
        </w:rPr>
        <w:t>ne structure avec statuts juridiques, une ASBL par exemple ;</w:t>
      </w:r>
    </w:p>
    <w:p w:rsidR="009562C6" w:rsidRDefault="00CD6F2E">
      <w:pPr>
        <w:pStyle w:val="CorpsA"/>
        <w:numPr>
          <w:ilvl w:val="0"/>
          <w:numId w:val="3"/>
        </w:numPr>
        <w:jc w:val="both"/>
        <w:rPr>
          <w:rFonts w:ascii="Trebuchet MS" w:hAnsi="Trebuchet MS"/>
        </w:rPr>
      </w:pPr>
      <w:r>
        <w:rPr>
          <w:rFonts w:ascii="Trebuchet MS" w:hAnsi="Trebuchet MS"/>
        </w:rPr>
        <w:t>D’u</w:t>
      </w:r>
      <w:r w:rsidR="007F489B">
        <w:rPr>
          <w:rFonts w:ascii="Trebuchet MS" w:hAnsi="Trebuchet MS"/>
        </w:rPr>
        <w:t>ne structure sans statut juridique : une association de fait.</w:t>
      </w:r>
    </w:p>
    <w:p w:rsidR="009562C6" w:rsidRDefault="009562C6">
      <w:pPr>
        <w:pStyle w:val="CorpsA"/>
        <w:ind w:left="360"/>
        <w:jc w:val="both"/>
        <w:rPr>
          <w:rFonts w:ascii="Trebuchet MS" w:hAnsi="Trebuchet MS"/>
        </w:rPr>
      </w:pPr>
    </w:p>
    <w:p w:rsidR="009562C6" w:rsidRDefault="007F489B">
      <w:pPr>
        <w:pStyle w:val="CorpsA"/>
        <w:jc w:val="both"/>
        <w:rPr>
          <w:rFonts w:ascii="Trebuchet MS" w:hAnsi="Trebuchet MS"/>
        </w:rPr>
      </w:pPr>
      <w:r>
        <w:rPr>
          <w:rFonts w:ascii="Trebuchet MS" w:hAnsi="Trebuchet MS"/>
        </w:rPr>
        <w:t>Les communes, les CPAS ainsi que tout groupement à but commercial (entreprises, coopératives,...) ne sont pas éligibles pour porter une initiative dans le cadre de l'appel à projets.</w:t>
      </w:r>
    </w:p>
    <w:p w:rsidR="00C65C4C" w:rsidRDefault="00C65C4C">
      <w:pPr>
        <w:pStyle w:val="CorpsA"/>
        <w:jc w:val="both"/>
        <w:rPr>
          <w:rFonts w:ascii="Trebuchet MS" w:hAnsi="Trebuchet MS"/>
        </w:rPr>
      </w:pPr>
    </w:p>
    <w:p w:rsidR="009562C6" w:rsidRDefault="004B493F">
      <w:pPr>
        <w:pStyle w:val="CorpsA"/>
        <w:jc w:val="both"/>
      </w:pPr>
      <w:r>
        <w:rPr>
          <w:rFonts w:ascii="Trebuchet MS" w:hAnsi="Trebuchet MS"/>
          <w:u w:val="single"/>
        </w:rPr>
        <w:t>Le financement est dédié aux nouveaux projets et aux projets existants qui développent une nouvelle dynamique</w:t>
      </w:r>
      <w:r w:rsidR="007F489B">
        <w:rPr>
          <w:rFonts w:ascii="Trebuchet MS" w:hAnsi="Trebuchet MS"/>
          <w:u w:val="single"/>
        </w:rPr>
        <w:t>.</w:t>
      </w:r>
    </w:p>
    <w:p w:rsidR="009562C6" w:rsidRDefault="009562C6">
      <w:pPr>
        <w:pStyle w:val="CorpsA"/>
        <w:jc w:val="both"/>
        <w:rPr>
          <w:rFonts w:ascii="Trebuchet MS" w:hAnsi="Trebuchet MS"/>
          <w:u w:val="single"/>
        </w:rPr>
      </w:pPr>
    </w:p>
    <w:p w:rsidR="009562C6" w:rsidRDefault="007F489B">
      <w:pPr>
        <w:pStyle w:val="CorpsA"/>
        <w:jc w:val="both"/>
        <w:rPr>
          <w:rFonts w:ascii="Trebuchet MS" w:hAnsi="Trebuchet MS"/>
        </w:rPr>
      </w:pPr>
      <w:r>
        <w:rPr>
          <w:rFonts w:ascii="Trebuchet MS" w:hAnsi="Trebuchet MS"/>
        </w:rPr>
        <w:t>Tous les frais sont éligibles, à titre d’exemples : étude de faisabilité, investissement, consommables, outils de communication, location de locaux, formation à la transition….</w:t>
      </w:r>
    </w:p>
    <w:p w:rsidR="009562C6" w:rsidRDefault="007F489B">
      <w:pPr>
        <w:pStyle w:val="Titre2"/>
        <w:spacing w:before="480" w:after="120"/>
        <w:rPr>
          <w:rFonts w:ascii="Trebuchet MS" w:hAnsi="Trebuchet MS"/>
        </w:rPr>
      </w:pPr>
      <w:bookmarkStart w:id="3" w:name="_Toc449695983"/>
      <w:bookmarkEnd w:id="3"/>
      <w:r>
        <w:rPr>
          <w:rFonts w:ascii="Trebuchet MS" w:hAnsi="Trebuchet MS"/>
        </w:rPr>
        <w:t>Les critères de sélection</w:t>
      </w:r>
    </w:p>
    <w:p w:rsidR="009562C6" w:rsidRDefault="007F489B">
      <w:pPr>
        <w:jc w:val="both"/>
        <w:rPr>
          <w:rFonts w:ascii="Trebuchet MS" w:hAnsi="Trebuchet MS"/>
          <w:sz w:val="22"/>
          <w:szCs w:val="22"/>
        </w:rPr>
      </w:pPr>
      <w:r>
        <w:rPr>
          <w:rFonts w:ascii="Trebuchet MS" w:hAnsi="Trebuchet MS"/>
          <w:sz w:val="22"/>
          <w:szCs w:val="22"/>
        </w:rPr>
        <w:t>Le comité de sélection évalue les dossiers de candidature en fonction des réponses aux questions suivantes :</w:t>
      </w:r>
    </w:p>
    <w:p w:rsidR="009562C6" w:rsidRDefault="007F489B">
      <w:pPr>
        <w:pStyle w:val="Paragraphedeliste"/>
        <w:numPr>
          <w:ilvl w:val="0"/>
          <w:numId w:val="3"/>
        </w:numPr>
        <w:jc w:val="both"/>
      </w:pPr>
      <w:r>
        <w:rPr>
          <w:rFonts w:ascii="Trebuchet MS" w:hAnsi="Trebuchet MS"/>
          <w:sz w:val="22"/>
          <w:szCs w:val="22"/>
        </w:rPr>
        <w:t xml:space="preserve">L’intégration de l’action/du projet dans la dynamique </w:t>
      </w:r>
      <w:r w:rsidR="00CD6F2E">
        <w:rPr>
          <w:rFonts w:ascii="Trebuchet MS" w:hAnsi="Trebuchet MS"/>
          <w:sz w:val="22"/>
          <w:szCs w:val="22"/>
        </w:rPr>
        <w:t>de transition (voir par exemple</w:t>
      </w:r>
      <w:r>
        <w:rPr>
          <w:rFonts w:ascii="Trebuchet MS" w:hAnsi="Trebuchet MS"/>
          <w:sz w:val="22"/>
          <w:szCs w:val="22"/>
        </w:rPr>
        <w:t xml:space="preserve"> les principes de la transition et ceux de l</w:t>
      </w:r>
      <w:r w:rsidR="004B493F">
        <w:rPr>
          <w:rFonts w:ascii="Trebuchet MS" w:hAnsi="Trebuchet MS"/>
          <w:sz w:val="22"/>
          <w:szCs w:val="22"/>
        </w:rPr>
        <w:t xml:space="preserve">a </w:t>
      </w:r>
      <w:proofErr w:type="spellStart"/>
      <w:r w:rsidR="004B493F">
        <w:rPr>
          <w:rFonts w:ascii="Trebuchet MS" w:hAnsi="Trebuchet MS"/>
          <w:sz w:val="22"/>
          <w:szCs w:val="22"/>
        </w:rPr>
        <w:t>permaculture</w:t>
      </w:r>
      <w:proofErr w:type="spellEnd"/>
      <w:r w:rsidR="004B493F">
        <w:rPr>
          <w:rFonts w:ascii="Trebuchet MS" w:hAnsi="Trebuchet MS"/>
          <w:sz w:val="22"/>
          <w:szCs w:val="22"/>
        </w:rPr>
        <w:t xml:space="preserve"> sur le site du ré</w:t>
      </w:r>
      <w:r>
        <w:rPr>
          <w:rFonts w:ascii="Trebuchet MS" w:hAnsi="Trebuchet MS"/>
          <w:sz w:val="22"/>
          <w:szCs w:val="22"/>
        </w:rPr>
        <w:t>seau transition);</w:t>
      </w:r>
    </w:p>
    <w:p w:rsidR="009562C6" w:rsidRDefault="007F489B">
      <w:pPr>
        <w:pStyle w:val="Paragraphedeliste"/>
        <w:numPr>
          <w:ilvl w:val="0"/>
          <w:numId w:val="3"/>
        </w:numPr>
        <w:jc w:val="both"/>
        <w:rPr>
          <w:rFonts w:ascii="Trebuchet MS" w:hAnsi="Trebuchet MS"/>
          <w:sz w:val="22"/>
          <w:szCs w:val="22"/>
        </w:rPr>
      </w:pPr>
      <w:r>
        <w:rPr>
          <w:rFonts w:ascii="Trebuchet MS" w:hAnsi="Trebuchet MS"/>
          <w:sz w:val="22"/>
          <w:szCs w:val="22"/>
        </w:rPr>
        <w:lastRenderedPageBreak/>
        <w:t>L’intégration de l’action/du projet dans un projet plus global ;</w:t>
      </w:r>
    </w:p>
    <w:p w:rsidR="009562C6" w:rsidRDefault="007F489B">
      <w:pPr>
        <w:pStyle w:val="Paragraphedeliste"/>
        <w:numPr>
          <w:ilvl w:val="0"/>
          <w:numId w:val="3"/>
        </w:numPr>
        <w:jc w:val="both"/>
      </w:pPr>
      <w:r>
        <w:rPr>
          <w:rFonts w:ascii="Trebuchet MS" w:hAnsi="Trebuchet MS"/>
          <w:sz w:val="22"/>
          <w:szCs w:val="22"/>
        </w:rPr>
        <w:t>L’articulation entre les actions/le projet développé(e</w:t>
      </w:r>
      <w:r w:rsidR="00CD6F2E">
        <w:rPr>
          <w:rFonts w:ascii="Trebuchet MS" w:hAnsi="Trebuchet MS"/>
          <w:sz w:val="22"/>
          <w:szCs w:val="22"/>
        </w:rPr>
        <w:t>)s</w:t>
      </w:r>
      <w:r>
        <w:rPr>
          <w:rFonts w:ascii="Trebuchet MS" w:hAnsi="Trebuchet MS"/>
          <w:sz w:val="22"/>
          <w:szCs w:val="22"/>
        </w:rPr>
        <w:t>, les besoins identifiés sur le territoire ciblé et les acteurs de ce dernier ;</w:t>
      </w:r>
    </w:p>
    <w:p w:rsidR="009562C6" w:rsidRDefault="007F489B">
      <w:pPr>
        <w:pStyle w:val="Paragraphedeliste"/>
        <w:numPr>
          <w:ilvl w:val="0"/>
          <w:numId w:val="3"/>
        </w:numPr>
        <w:jc w:val="both"/>
      </w:pPr>
      <w:r>
        <w:rPr>
          <w:rFonts w:ascii="Trebuchet MS" w:hAnsi="Trebuchet MS"/>
          <w:sz w:val="22"/>
          <w:szCs w:val="22"/>
        </w:rPr>
        <w:t xml:space="preserve">L’impact de l’action/du projet sur la population locale en termes de mise en réflexion, de changement, de dynamisation citoyenne ; </w:t>
      </w:r>
    </w:p>
    <w:p w:rsidR="009562C6" w:rsidRDefault="007F489B">
      <w:pPr>
        <w:pStyle w:val="Paragraphedeliste"/>
        <w:numPr>
          <w:ilvl w:val="0"/>
          <w:numId w:val="3"/>
        </w:numPr>
        <w:jc w:val="both"/>
      </w:pPr>
      <w:r>
        <w:rPr>
          <w:rFonts w:ascii="Trebuchet MS" w:hAnsi="Trebuchet MS"/>
          <w:sz w:val="22"/>
          <w:szCs w:val="22"/>
        </w:rPr>
        <w:t>Le mode de gouvernance adopté, son mode participatif et inclusif ;</w:t>
      </w:r>
    </w:p>
    <w:p w:rsidR="009562C6" w:rsidRDefault="007F489B">
      <w:pPr>
        <w:pStyle w:val="Paragraphedeliste"/>
        <w:numPr>
          <w:ilvl w:val="0"/>
          <w:numId w:val="3"/>
        </w:numPr>
        <w:jc w:val="both"/>
        <w:rPr>
          <w:rFonts w:ascii="Trebuchet MS" w:hAnsi="Trebuchet MS"/>
          <w:sz w:val="22"/>
          <w:szCs w:val="22"/>
        </w:rPr>
      </w:pPr>
      <w:r>
        <w:rPr>
          <w:rFonts w:ascii="Trebuchet MS" w:hAnsi="Trebuchet MS"/>
          <w:sz w:val="22"/>
          <w:szCs w:val="22"/>
        </w:rPr>
        <w:t>L’impact territorial de l’action/du projet en relation avec l’action/le projet choisi ;</w:t>
      </w:r>
    </w:p>
    <w:p w:rsidR="009562C6" w:rsidRDefault="007F489B">
      <w:pPr>
        <w:pStyle w:val="Paragraphedeliste"/>
        <w:numPr>
          <w:ilvl w:val="0"/>
          <w:numId w:val="3"/>
        </w:numPr>
        <w:jc w:val="both"/>
        <w:rPr>
          <w:rFonts w:ascii="Trebuchet MS" w:hAnsi="Trebuchet MS"/>
          <w:sz w:val="22"/>
          <w:szCs w:val="22"/>
        </w:rPr>
      </w:pPr>
      <w:r>
        <w:rPr>
          <w:rFonts w:ascii="Trebuchet MS" w:hAnsi="Trebuchet MS"/>
          <w:sz w:val="22"/>
          <w:szCs w:val="22"/>
        </w:rPr>
        <w:t>L’originalité de l’action/du projet.</w:t>
      </w:r>
    </w:p>
    <w:p w:rsidR="009562C6" w:rsidRDefault="007F489B">
      <w:pPr>
        <w:pStyle w:val="CorpsA"/>
        <w:spacing w:beforeAutospacing="1" w:after="200"/>
        <w:jc w:val="both"/>
        <w:rPr>
          <w:rFonts w:ascii="Trebuchet MS" w:hAnsi="Trebuchet MS"/>
          <w:b/>
        </w:rPr>
      </w:pPr>
      <w:r>
        <w:rPr>
          <w:rFonts w:ascii="Trebuchet MS" w:hAnsi="Trebuchet MS"/>
        </w:rPr>
        <w:t>Quelles conditions garantissent la bonne réalisation opérationnelle de l'initiative?</w:t>
      </w:r>
    </w:p>
    <w:p w:rsidR="004B493F" w:rsidRDefault="007F489B" w:rsidP="004B493F">
      <w:pPr>
        <w:pStyle w:val="CorpsA"/>
        <w:jc w:val="both"/>
        <w:rPr>
          <w:rFonts w:ascii="Trebuchet MS" w:hAnsi="Trebuchet MS"/>
        </w:rPr>
      </w:pPr>
      <w:r>
        <w:rPr>
          <w:rFonts w:ascii="Trebuchet MS" w:hAnsi="Trebuchet MS"/>
        </w:rPr>
        <w:t xml:space="preserve">L'action réunit-elle les conditions pour être réalisée dans l'année (dans les 12 mois qui suivent le </w:t>
      </w:r>
    </w:p>
    <w:p w:rsidR="009562C6" w:rsidRDefault="007F489B" w:rsidP="004B493F">
      <w:pPr>
        <w:pStyle w:val="CorpsA"/>
        <w:jc w:val="both"/>
        <w:rPr>
          <w:rFonts w:ascii="Trebuchet MS" w:hAnsi="Trebuchet MS"/>
        </w:rPr>
      </w:pPr>
      <w:proofErr w:type="gramStart"/>
      <w:r>
        <w:rPr>
          <w:rFonts w:ascii="Trebuchet MS" w:hAnsi="Trebuchet MS"/>
        </w:rPr>
        <w:t>financement</w:t>
      </w:r>
      <w:proofErr w:type="gramEnd"/>
      <w:r>
        <w:rPr>
          <w:rFonts w:ascii="Trebuchet MS" w:hAnsi="Trebuchet MS"/>
        </w:rPr>
        <w:t>)?</w:t>
      </w:r>
    </w:p>
    <w:p w:rsidR="004B493F" w:rsidRDefault="004B493F" w:rsidP="004B493F">
      <w:pPr>
        <w:pStyle w:val="CorpsA"/>
        <w:jc w:val="both"/>
        <w:rPr>
          <w:rFonts w:ascii="Trebuchet MS" w:hAnsi="Trebuchet MS"/>
        </w:rPr>
      </w:pPr>
      <w:r>
        <w:rPr>
          <w:rFonts w:ascii="Trebuchet MS" w:hAnsi="Trebuchet MS"/>
        </w:rPr>
        <w:t>Les porteurs de projets sélectionnés s’engageront à participer à l’accompagnement qui leur sera proposé.</w:t>
      </w:r>
    </w:p>
    <w:p w:rsidR="009562C6" w:rsidRDefault="007F489B">
      <w:pPr>
        <w:pStyle w:val="Titre2"/>
        <w:spacing w:before="480" w:after="120"/>
        <w:rPr>
          <w:rFonts w:ascii="Trebuchet MS" w:hAnsi="Trebuchet MS"/>
        </w:rPr>
      </w:pPr>
      <w:bookmarkStart w:id="4" w:name="_Toc449695984"/>
      <w:bookmarkEnd w:id="4"/>
      <w:r>
        <w:rPr>
          <w:rFonts w:ascii="Trebuchet MS" w:hAnsi="Trebuchet MS"/>
        </w:rPr>
        <w:t>La gouvernance de l'appel à projets</w:t>
      </w:r>
    </w:p>
    <w:p w:rsidR="009562C6" w:rsidRDefault="007F489B">
      <w:pPr>
        <w:spacing w:after="0" w:line="240" w:lineRule="auto"/>
        <w:jc w:val="both"/>
      </w:pPr>
      <w:r>
        <w:rPr>
          <w:rFonts w:ascii="Trebuchet MS" w:eastAsia="Calibri" w:hAnsi="Trebuchet MS" w:cs="Calibri"/>
          <w:color w:val="000000"/>
          <w:sz w:val="22"/>
          <w:szCs w:val="22"/>
          <w:u w:color="000000"/>
        </w:rPr>
        <w:t xml:space="preserve">L'instruction des projets est assurée par la Cellule Développement Durable de la Province de Luxembourg dans la limite des budgets autorisés. </w:t>
      </w:r>
    </w:p>
    <w:p w:rsidR="009562C6" w:rsidRDefault="009562C6">
      <w:pPr>
        <w:spacing w:after="0" w:line="240" w:lineRule="auto"/>
        <w:jc w:val="both"/>
        <w:rPr>
          <w:rFonts w:ascii="Trebuchet MS" w:eastAsia="Calibri" w:hAnsi="Trebuchet MS" w:cs="Calibri"/>
          <w:color w:val="000000"/>
          <w:sz w:val="22"/>
          <w:szCs w:val="22"/>
          <w:u w:color="000000"/>
        </w:rPr>
      </w:pPr>
    </w:p>
    <w:p w:rsidR="009562C6" w:rsidRDefault="007F489B" w:rsidP="009B514F">
      <w:pPr>
        <w:spacing w:after="0" w:line="240" w:lineRule="auto"/>
        <w:jc w:val="both"/>
      </w:pPr>
      <w:r w:rsidRPr="009B514F">
        <w:rPr>
          <w:rFonts w:ascii="Trebuchet MS" w:eastAsia="Calibri" w:hAnsi="Trebuchet MS" w:cs="Calibri"/>
          <w:color w:val="000000"/>
          <w:sz w:val="22"/>
          <w:szCs w:val="22"/>
          <w:u w:color="000000"/>
        </w:rPr>
        <w:t xml:space="preserve">Le comité de sélection composé de la Cellule Développement Durable de la Province de Luxembourg, du Cabinet de la Députée en charge de la matière et d’experts externes liés à la thématique de la transition durable </w:t>
      </w:r>
      <w:proofErr w:type="gramStart"/>
      <w:r w:rsidR="004B493F" w:rsidRPr="009B514F">
        <w:rPr>
          <w:rFonts w:ascii="Trebuchet MS" w:eastAsia="Calibri" w:hAnsi="Trebuchet MS" w:cs="Calibri"/>
          <w:color w:val="000000"/>
          <w:sz w:val="22"/>
          <w:szCs w:val="22"/>
          <w:u w:color="000000"/>
        </w:rPr>
        <w:t>( Réseau</w:t>
      </w:r>
      <w:proofErr w:type="gramEnd"/>
      <w:r w:rsidR="004B493F" w:rsidRPr="009B514F">
        <w:rPr>
          <w:rFonts w:ascii="Trebuchet MS" w:eastAsia="Calibri" w:hAnsi="Trebuchet MS" w:cs="Calibri"/>
          <w:color w:val="000000"/>
          <w:sz w:val="22"/>
          <w:szCs w:val="22"/>
          <w:u w:color="000000"/>
        </w:rPr>
        <w:t xml:space="preserve"> en Transition, APERE) </w:t>
      </w:r>
      <w:r w:rsidRPr="009B514F">
        <w:rPr>
          <w:rFonts w:ascii="Trebuchet MS" w:eastAsia="Calibri" w:hAnsi="Trebuchet MS" w:cs="Calibri"/>
          <w:color w:val="000000"/>
          <w:sz w:val="22"/>
          <w:szCs w:val="22"/>
          <w:u w:color="000000"/>
        </w:rPr>
        <w:t xml:space="preserve">se réunira pour examiner les projets et proposera une sélection des projets qui auront rencontré les différents critères. </w:t>
      </w:r>
    </w:p>
    <w:p w:rsidR="009562C6" w:rsidRDefault="009562C6">
      <w:pPr>
        <w:spacing w:after="0" w:line="240" w:lineRule="auto"/>
        <w:jc w:val="both"/>
        <w:rPr>
          <w:rFonts w:ascii="Trebuchet MS" w:eastAsia="Calibri" w:hAnsi="Trebuchet MS" w:cs="Calibri"/>
          <w:color w:val="000000"/>
          <w:sz w:val="22"/>
          <w:szCs w:val="22"/>
          <w:u w:color="000000"/>
        </w:rPr>
      </w:pPr>
    </w:p>
    <w:p w:rsidR="009562C6" w:rsidRDefault="007F489B">
      <w:pPr>
        <w:spacing w:after="0" w:line="240" w:lineRule="auto"/>
        <w:jc w:val="both"/>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Le jury se réserve la possibilité d'auditionner le porteur de projet.</w:t>
      </w:r>
    </w:p>
    <w:p w:rsidR="009562C6" w:rsidRDefault="007F489B">
      <w:pPr>
        <w:pStyle w:val="Titre2"/>
        <w:spacing w:before="480" w:after="120"/>
        <w:rPr>
          <w:rFonts w:ascii="Trebuchet MS" w:hAnsi="Trebuchet MS"/>
        </w:rPr>
      </w:pPr>
      <w:bookmarkStart w:id="5" w:name="_Toc449695985"/>
      <w:bookmarkEnd w:id="5"/>
      <w:r>
        <w:rPr>
          <w:rFonts w:ascii="Trebuchet MS" w:hAnsi="Trebuchet MS"/>
        </w:rPr>
        <w:t>Comment les projets sont-ils financés ?</w:t>
      </w:r>
    </w:p>
    <w:p w:rsidR="009562C6" w:rsidRDefault="007F489B">
      <w:pPr>
        <w:pStyle w:val="CorpsA"/>
        <w:jc w:val="both"/>
        <w:rPr>
          <w:rFonts w:ascii="Trebuchet MS" w:hAnsi="Trebuchet MS"/>
        </w:rPr>
      </w:pPr>
      <w:r>
        <w:rPr>
          <w:rFonts w:ascii="Trebuchet MS" w:hAnsi="Trebuchet MS"/>
        </w:rPr>
        <w:t xml:space="preserve">Les initiatives retenues bénéficieront d'un soutien financier. Une enveloppe budgétaire de </w:t>
      </w:r>
      <w:r>
        <w:rPr>
          <w:rFonts w:ascii="Trebuchet MS" w:hAnsi="Trebuchet MS"/>
        </w:rPr>
        <w:br/>
        <w:t>30 000€ est prévue pour cet appel à projets.</w:t>
      </w:r>
    </w:p>
    <w:p w:rsidR="009562C6" w:rsidRDefault="009562C6">
      <w:pPr>
        <w:pStyle w:val="CorpsA"/>
        <w:jc w:val="both"/>
        <w:rPr>
          <w:rFonts w:ascii="Trebuchet MS" w:hAnsi="Trebuchet MS"/>
        </w:rPr>
      </w:pPr>
    </w:p>
    <w:p w:rsidR="009562C6" w:rsidRDefault="004B493F">
      <w:pPr>
        <w:pStyle w:val="CorpsA"/>
        <w:jc w:val="both"/>
        <w:rPr>
          <w:rFonts w:ascii="Trebuchet MS" w:hAnsi="Trebuchet MS"/>
        </w:rPr>
      </w:pPr>
      <w:r>
        <w:rPr>
          <w:rFonts w:ascii="Trebuchet MS" w:hAnsi="Trebuchet MS"/>
        </w:rPr>
        <w:t xml:space="preserve">Les </w:t>
      </w:r>
      <w:r w:rsidR="007F489B">
        <w:rPr>
          <w:rFonts w:ascii="Trebuchet MS" w:hAnsi="Trebuchet MS"/>
        </w:rPr>
        <w:t xml:space="preserve">projets seront primés et recevront une aide </w:t>
      </w:r>
      <w:r>
        <w:rPr>
          <w:rFonts w:ascii="Trebuchet MS" w:hAnsi="Trebuchet MS"/>
        </w:rPr>
        <w:t xml:space="preserve">maximale </w:t>
      </w:r>
      <w:r w:rsidR="007F489B">
        <w:rPr>
          <w:rFonts w:ascii="Trebuchet MS" w:hAnsi="Trebuchet MS"/>
        </w:rPr>
        <w:t>de 3000€.</w:t>
      </w:r>
    </w:p>
    <w:p w:rsidR="004B493F" w:rsidRDefault="004B493F">
      <w:pPr>
        <w:pStyle w:val="CorpsA"/>
        <w:jc w:val="both"/>
      </w:pPr>
      <w:r>
        <w:rPr>
          <w:rFonts w:ascii="Trebuchet MS" w:hAnsi="Trebuchet MS"/>
        </w:rPr>
        <w:t>Un accompagnement par le Réseau en Transition sera proposé à tous les porteurs de projets sélectionnés ou non.</w:t>
      </w:r>
    </w:p>
    <w:p w:rsidR="009562C6" w:rsidRDefault="007F489B">
      <w:pPr>
        <w:pStyle w:val="Titre2"/>
        <w:spacing w:before="480" w:after="120"/>
        <w:rPr>
          <w:rFonts w:ascii="Trebuchet MS" w:hAnsi="Trebuchet MS"/>
        </w:rPr>
      </w:pPr>
      <w:bookmarkStart w:id="6" w:name="_Toc449695986"/>
      <w:r>
        <w:rPr>
          <w:rFonts w:ascii="Trebuchet MS" w:hAnsi="Trebuchet MS"/>
        </w:rPr>
        <w:t>Le calendrier</w:t>
      </w:r>
      <w:bookmarkEnd w:id="6"/>
      <w:r>
        <w:rPr>
          <w:rFonts w:ascii="Trebuchet MS" w:hAnsi="Trebuchet MS"/>
        </w:rPr>
        <w:t xml:space="preserve"> </w:t>
      </w:r>
    </w:p>
    <w:p w:rsidR="009562C6" w:rsidRDefault="00EC58BF" w:rsidP="00EC58BF">
      <w:pPr>
        <w:pStyle w:val="CorpsA"/>
        <w:numPr>
          <w:ilvl w:val="0"/>
          <w:numId w:val="3"/>
        </w:numPr>
        <w:jc w:val="both"/>
        <w:rPr>
          <w:rFonts w:ascii="Trebuchet MS" w:hAnsi="Trebuchet MS"/>
        </w:rPr>
      </w:pPr>
      <w:r>
        <w:rPr>
          <w:rFonts w:ascii="Trebuchet MS" w:hAnsi="Trebuchet MS"/>
        </w:rPr>
        <w:t xml:space="preserve">Réception des dossiers jusqu’au 15 novembre 2017 </w:t>
      </w:r>
      <w:r w:rsidR="007F489B">
        <w:rPr>
          <w:rFonts w:ascii="Trebuchet MS" w:hAnsi="Trebuchet MS"/>
        </w:rPr>
        <w:t xml:space="preserve"> </w:t>
      </w:r>
    </w:p>
    <w:p w:rsidR="00EC58BF" w:rsidRDefault="00C65C4C" w:rsidP="00EC58BF">
      <w:pPr>
        <w:pStyle w:val="CorpsA"/>
        <w:numPr>
          <w:ilvl w:val="0"/>
          <w:numId w:val="3"/>
        </w:numPr>
        <w:jc w:val="both"/>
        <w:rPr>
          <w:rFonts w:ascii="Trebuchet MS" w:hAnsi="Trebuchet MS"/>
        </w:rPr>
      </w:pPr>
      <w:r>
        <w:rPr>
          <w:rFonts w:ascii="Trebuchet MS" w:hAnsi="Trebuchet MS"/>
        </w:rPr>
        <w:t xml:space="preserve">Délibération </w:t>
      </w:r>
      <w:r w:rsidR="00EC58BF">
        <w:rPr>
          <w:rFonts w:ascii="Trebuchet MS" w:hAnsi="Trebuchet MS"/>
        </w:rPr>
        <w:t>du jury : 27 novembre 2017</w:t>
      </w:r>
    </w:p>
    <w:p w:rsidR="00EC58BF" w:rsidRDefault="00C65C4C" w:rsidP="00EC58BF">
      <w:pPr>
        <w:pStyle w:val="CorpsA"/>
        <w:numPr>
          <w:ilvl w:val="0"/>
          <w:numId w:val="3"/>
        </w:numPr>
        <w:jc w:val="both"/>
        <w:rPr>
          <w:rFonts w:ascii="Trebuchet MS" w:hAnsi="Trebuchet MS"/>
        </w:rPr>
      </w:pPr>
      <w:r>
        <w:rPr>
          <w:rFonts w:ascii="Trebuchet MS" w:hAnsi="Trebuchet MS"/>
        </w:rPr>
        <w:t>Proclamation</w:t>
      </w:r>
      <w:r w:rsidR="00EC58BF">
        <w:rPr>
          <w:rFonts w:ascii="Trebuchet MS" w:hAnsi="Trebuchet MS"/>
        </w:rPr>
        <w:t xml:space="preserve"> des lauréats : 02 décembre 2017</w:t>
      </w:r>
    </w:p>
    <w:p w:rsidR="00EC58BF" w:rsidRPr="00FD2BD7" w:rsidRDefault="00EC58BF" w:rsidP="00EC58BF">
      <w:pPr>
        <w:pStyle w:val="CorpsA"/>
        <w:numPr>
          <w:ilvl w:val="0"/>
          <w:numId w:val="3"/>
        </w:numPr>
        <w:jc w:val="both"/>
        <w:rPr>
          <w:rFonts w:ascii="Trebuchet MS" w:hAnsi="Trebuchet MS"/>
        </w:rPr>
      </w:pPr>
      <w:r>
        <w:rPr>
          <w:rFonts w:ascii="Trebuchet MS" w:hAnsi="Trebuchet MS"/>
        </w:rPr>
        <w:t xml:space="preserve">Première journée d’accompagnement des projets : </w:t>
      </w:r>
      <w:r w:rsidR="00FD2BD7" w:rsidRPr="00FD2BD7">
        <w:rPr>
          <w:rFonts w:ascii="Trebuchet MS" w:hAnsi="Trebuchet MS"/>
        </w:rPr>
        <w:t>mi-janvier</w:t>
      </w:r>
      <w:r w:rsidRPr="00FD2BD7">
        <w:rPr>
          <w:rFonts w:ascii="Trebuchet MS" w:hAnsi="Trebuchet MS"/>
        </w:rPr>
        <w:t xml:space="preserve"> 2018</w:t>
      </w:r>
    </w:p>
    <w:p w:rsidR="00EC58BF" w:rsidRPr="00FD2BD7" w:rsidRDefault="00EC58BF" w:rsidP="00EC58BF">
      <w:pPr>
        <w:pStyle w:val="CorpsA"/>
        <w:numPr>
          <w:ilvl w:val="0"/>
          <w:numId w:val="3"/>
        </w:numPr>
        <w:jc w:val="both"/>
        <w:rPr>
          <w:rFonts w:ascii="Trebuchet MS" w:hAnsi="Trebuchet MS"/>
        </w:rPr>
      </w:pPr>
      <w:r w:rsidRPr="00FD2BD7">
        <w:rPr>
          <w:rFonts w:ascii="Trebuchet MS" w:hAnsi="Trebuchet MS"/>
        </w:rPr>
        <w:t xml:space="preserve">Deuxième journée d’accompagnement des projets : </w:t>
      </w:r>
      <w:r w:rsidR="00FD2BD7" w:rsidRPr="00FD2BD7">
        <w:rPr>
          <w:rFonts w:ascii="Trebuchet MS" w:hAnsi="Trebuchet MS"/>
        </w:rPr>
        <w:t>mi-juin</w:t>
      </w:r>
      <w:r w:rsidR="00FD2BD7">
        <w:rPr>
          <w:rFonts w:ascii="Trebuchet MS" w:hAnsi="Trebuchet MS"/>
        </w:rPr>
        <w:t xml:space="preserve"> 2018</w:t>
      </w:r>
    </w:p>
    <w:p w:rsidR="00EC58BF" w:rsidRDefault="00EC58BF" w:rsidP="00EC58BF">
      <w:pPr>
        <w:pStyle w:val="CorpsA"/>
        <w:numPr>
          <w:ilvl w:val="0"/>
          <w:numId w:val="3"/>
        </w:numPr>
        <w:jc w:val="both"/>
        <w:rPr>
          <w:rFonts w:ascii="Trebuchet MS" w:hAnsi="Trebuchet MS"/>
        </w:rPr>
      </w:pPr>
      <w:r>
        <w:rPr>
          <w:rFonts w:ascii="Trebuchet MS" w:hAnsi="Trebuchet MS"/>
        </w:rPr>
        <w:t>Troisième journée  d’</w:t>
      </w:r>
      <w:r w:rsidR="00FD2BD7">
        <w:rPr>
          <w:rFonts w:ascii="Trebuchet MS" w:hAnsi="Trebuchet MS"/>
        </w:rPr>
        <w:t>accompagnement des projets : mi-novembre</w:t>
      </w:r>
      <w:r>
        <w:rPr>
          <w:rFonts w:ascii="Trebuchet MS" w:hAnsi="Trebuchet MS"/>
        </w:rPr>
        <w:t xml:space="preserve"> 2018</w:t>
      </w:r>
    </w:p>
    <w:p w:rsidR="00EC58BF" w:rsidRDefault="00EC58BF" w:rsidP="00EC58BF">
      <w:pPr>
        <w:pStyle w:val="CorpsA"/>
        <w:ind w:left="720"/>
        <w:jc w:val="both"/>
        <w:rPr>
          <w:rFonts w:ascii="Trebuchet MS" w:hAnsi="Trebuchet MS"/>
        </w:rPr>
      </w:pPr>
    </w:p>
    <w:p w:rsidR="009562C6" w:rsidRDefault="00EC58BF">
      <w:pPr>
        <w:pStyle w:val="CorpsA"/>
        <w:jc w:val="both"/>
      </w:pPr>
      <w:r>
        <w:rPr>
          <w:rFonts w:ascii="Trebuchet MS" w:hAnsi="Trebuchet MS"/>
        </w:rPr>
        <w:t>Les dossiers non-manuscrits doivent nous parvenir p</w:t>
      </w:r>
      <w:r w:rsidR="007F489B">
        <w:rPr>
          <w:rFonts w:ascii="Trebuchet MS" w:hAnsi="Trebuchet MS"/>
        </w:rPr>
        <w:t xml:space="preserve">ar voie </w:t>
      </w:r>
      <w:r w:rsidR="007F489B" w:rsidRPr="00FD2BD7">
        <w:rPr>
          <w:rFonts w:ascii="Trebuchet MS" w:hAnsi="Trebuchet MS"/>
        </w:rPr>
        <w:t xml:space="preserve">postale à la Cellule Développement Durable, Grand Rue 1 6800 Libramont ou par mail : </w:t>
      </w:r>
      <w:hyperlink r:id="rId9" w:history="1">
        <w:r w:rsidR="0023605D" w:rsidRPr="00B47BBF">
          <w:rPr>
            <w:rStyle w:val="Lienhypertexte"/>
            <w:rFonts w:ascii="Trebuchet MS" w:hAnsi="Trebuchet MS"/>
          </w:rPr>
          <w:t>citoyenentransition@province.luxembourg.be</w:t>
        </w:r>
      </w:hyperlink>
    </w:p>
    <w:p w:rsidR="009562C6" w:rsidRDefault="009562C6">
      <w:pPr>
        <w:pStyle w:val="CorpsA"/>
        <w:jc w:val="both"/>
        <w:rPr>
          <w:rFonts w:ascii="Trebuchet MS" w:hAnsi="Trebuchet MS"/>
        </w:rPr>
      </w:pPr>
    </w:p>
    <w:p w:rsidR="00EC58BF" w:rsidRDefault="00EC58BF">
      <w:pPr>
        <w:pStyle w:val="CorpsA"/>
        <w:jc w:val="both"/>
        <w:rPr>
          <w:rFonts w:ascii="Trebuchet MS" w:hAnsi="Trebuchet MS"/>
        </w:rPr>
      </w:pPr>
    </w:p>
    <w:p w:rsidR="00E705F0" w:rsidRDefault="007F489B" w:rsidP="00E705F0">
      <w:pPr>
        <w:pStyle w:val="CorpsA"/>
        <w:jc w:val="both"/>
      </w:pPr>
      <w:r>
        <w:rPr>
          <w:rFonts w:ascii="Trebuchet MS" w:hAnsi="Trebuchet MS"/>
        </w:rPr>
        <w:t xml:space="preserve">Des renseignements pratiques et administratifs peuvent être obtenus au 084/24.49.51 ou </w:t>
      </w:r>
      <w:hyperlink r:id="rId10" w:history="1">
        <w:r w:rsidR="00E705F0" w:rsidRPr="00B47BBF">
          <w:rPr>
            <w:rStyle w:val="Lienhypertexte"/>
            <w:rFonts w:ascii="Trebuchet MS" w:hAnsi="Trebuchet MS"/>
          </w:rPr>
          <w:t>citoyenentransition@province.luxembourg.be</w:t>
        </w:r>
      </w:hyperlink>
    </w:p>
    <w:p w:rsidR="009562C6" w:rsidRDefault="009562C6">
      <w:pPr>
        <w:pStyle w:val="CorpsA"/>
        <w:jc w:val="both"/>
      </w:pPr>
    </w:p>
    <w:p w:rsidR="009562C6" w:rsidRDefault="009562C6">
      <w:pPr>
        <w:pStyle w:val="CorpsA"/>
        <w:jc w:val="both"/>
        <w:rPr>
          <w:rFonts w:ascii="Trebuchet MS" w:hAnsi="Trebuchet MS"/>
        </w:rPr>
      </w:pPr>
    </w:p>
    <w:p w:rsidR="009562C6" w:rsidRPr="00EC58BF" w:rsidRDefault="007F489B" w:rsidP="00EC58BF">
      <w:pPr>
        <w:pStyle w:val="Titre2"/>
        <w:spacing w:before="480" w:after="120"/>
        <w:rPr>
          <w:rFonts w:ascii="Trebuchet MS" w:hAnsi="Trebuchet MS"/>
        </w:rPr>
      </w:pPr>
      <w:bookmarkStart w:id="7" w:name="_Toc449695989"/>
      <w:bookmarkEnd w:id="7"/>
      <w:r>
        <w:rPr>
          <w:rFonts w:ascii="Trebuchet MS" w:hAnsi="Trebuchet MS"/>
        </w:rPr>
        <w:t>L'évaluation et la valorisation des initiatives de transition</w:t>
      </w:r>
    </w:p>
    <w:p w:rsidR="009562C6" w:rsidRDefault="007F489B">
      <w:pPr>
        <w:pStyle w:val="CorpsA"/>
        <w:jc w:val="both"/>
        <w:rPr>
          <w:rFonts w:ascii="Trebuchet MS" w:hAnsi="Trebuchet MS"/>
        </w:rPr>
      </w:pPr>
      <w:r>
        <w:rPr>
          <w:rFonts w:ascii="Trebuchet MS" w:hAnsi="Trebuchet MS"/>
        </w:rPr>
        <w:t xml:space="preserve">L'attribution d'un financement par la Province de </w:t>
      </w:r>
      <w:proofErr w:type="gramStart"/>
      <w:r>
        <w:rPr>
          <w:rFonts w:ascii="Trebuchet MS" w:hAnsi="Trebuchet MS"/>
        </w:rPr>
        <w:t>Luxembourg implique</w:t>
      </w:r>
      <w:proofErr w:type="gramEnd"/>
      <w:r>
        <w:rPr>
          <w:rFonts w:ascii="Trebuchet MS" w:hAnsi="Trebuchet MS"/>
        </w:rPr>
        <w:t xml:space="preserve"> que le porteur de l'initiative :</w:t>
      </w:r>
    </w:p>
    <w:p w:rsidR="009562C6" w:rsidRDefault="007F489B">
      <w:pPr>
        <w:pStyle w:val="CorpsA"/>
        <w:numPr>
          <w:ilvl w:val="0"/>
          <w:numId w:val="2"/>
        </w:numPr>
        <w:jc w:val="both"/>
        <w:rPr>
          <w:rFonts w:ascii="Trebuchet MS" w:hAnsi="Trebuchet MS"/>
        </w:rPr>
      </w:pPr>
      <w:r>
        <w:rPr>
          <w:rFonts w:ascii="Trebuchet MS" w:hAnsi="Trebuchet MS"/>
        </w:rPr>
        <w:t>informe à l'avance, la Province de Luxembourg des temps forts liés à la réalisation de l'action,</w:t>
      </w:r>
    </w:p>
    <w:p w:rsidR="009562C6" w:rsidRDefault="007F489B">
      <w:pPr>
        <w:pStyle w:val="CorpsA"/>
        <w:numPr>
          <w:ilvl w:val="0"/>
          <w:numId w:val="2"/>
        </w:numPr>
        <w:jc w:val="both"/>
        <w:rPr>
          <w:rFonts w:ascii="Trebuchet MS" w:hAnsi="Trebuchet MS"/>
        </w:rPr>
      </w:pPr>
      <w:r>
        <w:rPr>
          <w:rFonts w:ascii="Trebuchet MS" w:hAnsi="Trebuchet MS"/>
        </w:rPr>
        <w:t>communique les supports qui valorisent l'action,</w:t>
      </w:r>
    </w:p>
    <w:p w:rsidR="009562C6" w:rsidRDefault="007F489B">
      <w:pPr>
        <w:pStyle w:val="CorpsA"/>
        <w:numPr>
          <w:ilvl w:val="0"/>
          <w:numId w:val="2"/>
        </w:numPr>
        <w:jc w:val="both"/>
        <w:rPr>
          <w:rFonts w:ascii="Trebuchet MS" w:hAnsi="Trebuchet MS"/>
        </w:rPr>
      </w:pPr>
      <w:r>
        <w:rPr>
          <w:rFonts w:ascii="Trebuchet MS" w:hAnsi="Trebuchet MS"/>
        </w:rPr>
        <w:t>restitue un bilan écrit au plus tard 12 mois après réception du financement.</w:t>
      </w:r>
    </w:p>
    <w:p w:rsidR="009562C6" w:rsidRDefault="009562C6">
      <w:pPr>
        <w:pStyle w:val="CorpsA"/>
        <w:jc w:val="both"/>
        <w:rPr>
          <w:rFonts w:ascii="Trebuchet MS" w:hAnsi="Trebuchet MS"/>
        </w:rPr>
      </w:pPr>
    </w:p>
    <w:p w:rsidR="009562C6" w:rsidRDefault="007F489B">
      <w:pPr>
        <w:pStyle w:val="CorpsA"/>
        <w:jc w:val="both"/>
        <w:rPr>
          <w:rFonts w:ascii="Trebuchet MS" w:hAnsi="Trebuchet MS"/>
        </w:rPr>
      </w:pPr>
      <w:r>
        <w:rPr>
          <w:rFonts w:ascii="Trebuchet MS" w:hAnsi="Trebuchet MS"/>
        </w:rPr>
        <w:t>Les bilans réalisés par les porteurs de l'initiative constituent des matériaux nécessaires pour mesurer les effets des projets soutenus, pour améliorer l'accompagnement dans le cadre de cet appel à projets et pour valoriser la dynamique citoyenne.</w:t>
      </w:r>
    </w:p>
    <w:p w:rsidR="009562C6" w:rsidRDefault="009562C6">
      <w:pPr>
        <w:pStyle w:val="CorpsA"/>
        <w:jc w:val="both"/>
        <w:rPr>
          <w:rFonts w:ascii="Trebuchet MS" w:hAnsi="Trebuchet MS"/>
        </w:rPr>
      </w:pPr>
    </w:p>
    <w:p w:rsidR="009562C6" w:rsidRDefault="007F489B">
      <w:pPr>
        <w:pStyle w:val="CorpsA"/>
        <w:jc w:val="both"/>
        <w:rPr>
          <w:rFonts w:ascii="Trebuchet MS" w:hAnsi="Trebuchet MS"/>
        </w:rPr>
      </w:pPr>
      <w:r>
        <w:rPr>
          <w:rFonts w:ascii="Trebuchet MS" w:hAnsi="Trebuchet MS"/>
        </w:rPr>
        <w:t>Le bilan du projet s'appuie sur :</w:t>
      </w:r>
    </w:p>
    <w:p w:rsidR="009562C6" w:rsidRDefault="007F489B">
      <w:pPr>
        <w:pStyle w:val="CorpsA"/>
        <w:numPr>
          <w:ilvl w:val="0"/>
          <w:numId w:val="1"/>
        </w:numPr>
        <w:jc w:val="both"/>
        <w:rPr>
          <w:rFonts w:ascii="Trebuchet MS" w:hAnsi="Trebuchet MS"/>
        </w:rPr>
      </w:pPr>
      <w:r>
        <w:rPr>
          <w:rFonts w:ascii="Trebuchet MS" w:hAnsi="Trebuchet MS"/>
        </w:rPr>
        <w:t xml:space="preserve">les questions de la partie "Formulaire de réponse". Le bilan présente une analyse   </w:t>
      </w:r>
    </w:p>
    <w:p w:rsidR="009562C6" w:rsidRDefault="007F489B">
      <w:pPr>
        <w:pStyle w:val="CorpsA"/>
        <w:ind w:firstLine="708"/>
        <w:jc w:val="both"/>
        <w:rPr>
          <w:rFonts w:ascii="Trebuchet MS" w:hAnsi="Trebuchet MS"/>
        </w:rPr>
      </w:pPr>
      <w:proofErr w:type="gramStart"/>
      <w:r>
        <w:rPr>
          <w:rFonts w:ascii="Trebuchet MS" w:hAnsi="Trebuchet MS"/>
        </w:rPr>
        <w:t>descriptive</w:t>
      </w:r>
      <w:proofErr w:type="gramEnd"/>
      <w:r>
        <w:rPr>
          <w:rFonts w:ascii="Trebuchet MS" w:hAnsi="Trebuchet MS"/>
        </w:rPr>
        <w:t xml:space="preserve"> (les faits) et critique (explications, appréciations…) des différentes étapes du </w:t>
      </w:r>
    </w:p>
    <w:p w:rsidR="009562C6" w:rsidRDefault="007F489B">
      <w:pPr>
        <w:pStyle w:val="CorpsA"/>
        <w:ind w:firstLine="708"/>
        <w:jc w:val="both"/>
        <w:rPr>
          <w:rFonts w:ascii="Trebuchet MS" w:hAnsi="Trebuchet MS"/>
        </w:rPr>
      </w:pPr>
      <w:proofErr w:type="gramStart"/>
      <w:r>
        <w:rPr>
          <w:rFonts w:ascii="Trebuchet MS" w:hAnsi="Trebuchet MS"/>
        </w:rPr>
        <w:t>projet</w:t>
      </w:r>
      <w:proofErr w:type="gramEnd"/>
      <w:r>
        <w:rPr>
          <w:rFonts w:ascii="Trebuchet MS" w:hAnsi="Trebuchet MS"/>
        </w:rPr>
        <w:t xml:space="preserve">, notamment les points de vue des différents acteurs, les éventuels écarts avec les </w:t>
      </w:r>
    </w:p>
    <w:p w:rsidR="009562C6" w:rsidRDefault="007F489B">
      <w:pPr>
        <w:pStyle w:val="CorpsA"/>
        <w:ind w:firstLine="708"/>
        <w:jc w:val="both"/>
        <w:rPr>
          <w:rFonts w:ascii="Trebuchet MS" w:hAnsi="Trebuchet MS"/>
        </w:rPr>
      </w:pPr>
      <w:proofErr w:type="gramStart"/>
      <w:r>
        <w:rPr>
          <w:rFonts w:ascii="Trebuchet MS" w:hAnsi="Trebuchet MS"/>
        </w:rPr>
        <w:t>résultats</w:t>
      </w:r>
      <w:proofErr w:type="gramEnd"/>
      <w:r>
        <w:rPr>
          <w:rFonts w:ascii="Trebuchet MS" w:hAnsi="Trebuchet MS"/>
        </w:rPr>
        <w:t xml:space="preserve"> attendus, les évolutions, ...</w:t>
      </w:r>
    </w:p>
    <w:p w:rsidR="009562C6" w:rsidRDefault="007F489B">
      <w:pPr>
        <w:pStyle w:val="CorpsA"/>
        <w:numPr>
          <w:ilvl w:val="0"/>
          <w:numId w:val="1"/>
        </w:numPr>
        <w:jc w:val="both"/>
        <w:rPr>
          <w:rFonts w:ascii="Trebuchet MS" w:hAnsi="Trebuchet MS"/>
        </w:rPr>
      </w:pPr>
      <w:r>
        <w:rPr>
          <w:rFonts w:ascii="Trebuchet MS" w:hAnsi="Trebuchet MS"/>
        </w:rPr>
        <w:t xml:space="preserve">le compte rendu financier de l’action réalisée. </w:t>
      </w:r>
    </w:p>
    <w:p w:rsidR="009562C6" w:rsidRDefault="009562C6">
      <w:pPr>
        <w:pStyle w:val="CorpsA"/>
        <w:jc w:val="both"/>
        <w:rPr>
          <w:rFonts w:ascii="Trebuchet MS" w:hAnsi="Trebuchet MS"/>
        </w:rPr>
      </w:pPr>
    </w:p>
    <w:p w:rsidR="009562C6" w:rsidRDefault="007F489B">
      <w:pPr>
        <w:pStyle w:val="Titre2"/>
        <w:spacing w:before="480" w:after="120"/>
        <w:rPr>
          <w:rFonts w:ascii="Trebuchet MS" w:hAnsi="Trebuchet MS"/>
        </w:rPr>
      </w:pPr>
      <w:bookmarkStart w:id="8" w:name="_Toc449695990"/>
      <w:bookmarkEnd w:id="8"/>
      <w:r>
        <w:rPr>
          <w:rFonts w:ascii="Trebuchet MS" w:hAnsi="Trebuchet MS"/>
        </w:rPr>
        <w:t>Les pièces administratives à joindre au dossier de candidature</w:t>
      </w:r>
    </w:p>
    <w:p w:rsidR="009562C6" w:rsidRDefault="007F489B">
      <w:pPr>
        <w:pStyle w:val="CorpsA"/>
        <w:numPr>
          <w:ilvl w:val="0"/>
          <w:numId w:val="2"/>
        </w:numPr>
        <w:jc w:val="both"/>
        <w:rPr>
          <w:rFonts w:ascii="Trebuchet MS" w:hAnsi="Trebuchet MS"/>
        </w:rPr>
      </w:pPr>
      <w:r>
        <w:rPr>
          <w:rFonts w:ascii="Trebuchet MS" w:hAnsi="Trebuchet MS"/>
        </w:rPr>
        <w:t>Copie des statuts du porteur de projet s’il s’agit d’une structure avec statuts juridiques ;</w:t>
      </w:r>
    </w:p>
    <w:p w:rsidR="009562C6" w:rsidRDefault="007F489B">
      <w:pPr>
        <w:pStyle w:val="CorpsA"/>
        <w:numPr>
          <w:ilvl w:val="0"/>
          <w:numId w:val="2"/>
        </w:numPr>
        <w:jc w:val="both"/>
        <w:rPr>
          <w:rFonts w:ascii="Trebuchet MS" w:hAnsi="Trebuchet MS"/>
        </w:rPr>
      </w:pPr>
      <w:r>
        <w:rPr>
          <w:rFonts w:ascii="Trebuchet MS" w:hAnsi="Trebuchet MS"/>
        </w:rPr>
        <w:t xml:space="preserve">Comptes financiers de l'année (pour les groupes de citoyens disposant d’une structure </w:t>
      </w:r>
    </w:p>
    <w:p w:rsidR="009562C6" w:rsidRDefault="007F489B">
      <w:pPr>
        <w:pStyle w:val="CorpsA"/>
        <w:ind w:firstLine="708"/>
        <w:jc w:val="both"/>
        <w:rPr>
          <w:rFonts w:ascii="Trebuchet MS" w:hAnsi="Trebuchet MS"/>
        </w:rPr>
      </w:pPr>
      <w:proofErr w:type="gramStart"/>
      <w:r>
        <w:rPr>
          <w:rFonts w:ascii="Trebuchet MS" w:hAnsi="Trebuchet MS"/>
        </w:rPr>
        <w:t>juridique</w:t>
      </w:r>
      <w:proofErr w:type="gramEnd"/>
      <w:r>
        <w:rPr>
          <w:rFonts w:ascii="Trebuchet MS" w:hAnsi="Trebuchet MS"/>
        </w:rPr>
        <w:t>) ;</w:t>
      </w:r>
    </w:p>
    <w:p w:rsidR="009562C6" w:rsidRDefault="007F489B">
      <w:pPr>
        <w:pStyle w:val="CorpsA"/>
        <w:numPr>
          <w:ilvl w:val="0"/>
          <w:numId w:val="2"/>
        </w:numPr>
        <w:jc w:val="both"/>
        <w:rPr>
          <w:rFonts w:ascii="Trebuchet MS" w:hAnsi="Trebuchet MS"/>
        </w:rPr>
      </w:pPr>
      <w:r>
        <w:rPr>
          <w:rFonts w:ascii="Trebuchet MS" w:hAnsi="Trebuchet MS"/>
        </w:rPr>
        <w:t>Budget prévisionnel de l'année en cours ;</w:t>
      </w:r>
    </w:p>
    <w:p w:rsidR="009562C6" w:rsidRDefault="007F489B">
      <w:pPr>
        <w:pStyle w:val="CorpsA"/>
        <w:numPr>
          <w:ilvl w:val="0"/>
          <w:numId w:val="2"/>
        </w:numPr>
        <w:jc w:val="both"/>
        <w:rPr>
          <w:rFonts w:ascii="Trebuchet MS" w:hAnsi="Trebuchet MS"/>
        </w:rPr>
      </w:pPr>
      <w:r>
        <w:rPr>
          <w:rFonts w:ascii="Trebuchet MS" w:hAnsi="Trebuchet MS"/>
        </w:rPr>
        <w:t xml:space="preserve">Pour les groupes de citoyens sans statut juridique, une attestation sur l’honneur de la </w:t>
      </w:r>
    </w:p>
    <w:p w:rsidR="00943F81" w:rsidRPr="00FD2BD7" w:rsidRDefault="007F489B">
      <w:pPr>
        <w:pStyle w:val="CorpsA"/>
        <w:jc w:val="both"/>
        <w:rPr>
          <w:rFonts w:ascii="Trebuchet MS" w:hAnsi="Trebuchet MS"/>
        </w:rPr>
      </w:pPr>
      <w:r>
        <w:rPr>
          <w:rFonts w:ascii="Trebuchet MS" w:hAnsi="Trebuchet MS"/>
        </w:rPr>
        <w:tab/>
      </w:r>
      <w:proofErr w:type="gramStart"/>
      <w:r>
        <w:rPr>
          <w:rFonts w:ascii="Trebuchet MS" w:hAnsi="Trebuchet MS"/>
        </w:rPr>
        <w:t>constitution</w:t>
      </w:r>
      <w:proofErr w:type="gramEnd"/>
      <w:r>
        <w:rPr>
          <w:rFonts w:ascii="Trebuchet MS" w:hAnsi="Trebuchet MS"/>
        </w:rPr>
        <w:t xml:space="preserve"> de l’association de fait (signée par 2 personnes minimum).</w:t>
      </w:r>
    </w:p>
    <w:p w:rsidR="00943F81" w:rsidRPr="00EC58BF" w:rsidRDefault="00943F81">
      <w:pPr>
        <w:pStyle w:val="CorpsA"/>
        <w:jc w:val="both"/>
        <w:rPr>
          <w:rFonts w:ascii="Trebuchet MS" w:eastAsiaTheme="majorEastAsia" w:hAnsi="Trebuchet MS" w:cstheme="majorBidi"/>
          <w:b/>
          <w:bCs/>
          <w:color w:val="499BC9" w:themeColor="accent1"/>
          <w:spacing w:val="5"/>
          <w:sz w:val="26"/>
          <w:szCs w:val="26"/>
          <w:u w:val="single"/>
        </w:rPr>
      </w:pPr>
    </w:p>
    <w:p w:rsidR="009562C6" w:rsidRDefault="007F489B">
      <w:pPr>
        <w:pStyle w:val="CorpsA"/>
        <w:jc w:val="both"/>
        <w:rPr>
          <w:rFonts w:ascii="Trebuchet MS" w:eastAsiaTheme="majorEastAsia" w:hAnsi="Trebuchet MS" w:cstheme="majorBidi"/>
          <w:b/>
          <w:bCs/>
          <w:color w:val="499BC9" w:themeColor="accent1"/>
          <w:spacing w:val="5"/>
          <w:sz w:val="26"/>
          <w:szCs w:val="26"/>
          <w:u w:val="single"/>
        </w:rPr>
      </w:pPr>
      <w:bookmarkStart w:id="9" w:name="_Toc449695991"/>
      <w:r w:rsidRPr="00EC58BF">
        <w:rPr>
          <w:rFonts w:ascii="Trebuchet MS" w:eastAsiaTheme="majorEastAsia" w:hAnsi="Trebuchet MS" w:cstheme="majorBidi"/>
          <w:b/>
          <w:bCs/>
          <w:color w:val="499BC9" w:themeColor="accent1"/>
          <w:spacing w:val="5"/>
          <w:sz w:val="26"/>
          <w:szCs w:val="26"/>
          <w:u w:val="single"/>
        </w:rPr>
        <w:t>Les pièces justificatives</w:t>
      </w:r>
      <w:r w:rsidR="00943F81">
        <w:rPr>
          <w:rFonts w:ascii="Trebuchet MS" w:eastAsiaTheme="majorEastAsia" w:hAnsi="Trebuchet MS" w:cstheme="majorBidi"/>
          <w:b/>
          <w:bCs/>
          <w:color w:val="499BC9" w:themeColor="accent1"/>
          <w:spacing w:val="5"/>
          <w:sz w:val="26"/>
          <w:szCs w:val="26"/>
          <w:u w:val="single"/>
        </w:rPr>
        <w:t xml:space="preserve">      </w:t>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r w:rsidR="00943F81">
        <w:rPr>
          <w:rFonts w:ascii="Trebuchet MS" w:eastAsiaTheme="majorEastAsia" w:hAnsi="Trebuchet MS" w:cstheme="majorBidi"/>
          <w:b/>
          <w:bCs/>
          <w:color w:val="499BC9" w:themeColor="accent1"/>
          <w:spacing w:val="5"/>
          <w:sz w:val="26"/>
          <w:szCs w:val="26"/>
          <w:u w:val="single"/>
        </w:rPr>
        <w:tab/>
      </w:r>
    </w:p>
    <w:p w:rsidR="00943F81" w:rsidRPr="00EC58BF" w:rsidRDefault="00943F81">
      <w:pPr>
        <w:pStyle w:val="CorpsA"/>
        <w:jc w:val="both"/>
        <w:rPr>
          <w:rFonts w:ascii="Trebuchet MS" w:eastAsiaTheme="majorEastAsia" w:hAnsi="Trebuchet MS" w:cstheme="majorBidi"/>
          <w:b/>
          <w:bCs/>
          <w:color w:val="499BC9" w:themeColor="accent1"/>
          <w:spacing w:val="5"/>
          <w:sz w:val="26"/>
          <w:szCs w:val="26"/>
          <w:u w:val="single"/>
        </w:rPr>
      </w:pPr>
    </w:p>
    <w:p w:rsidR="009562C6" w:rsidRDefault="007F489B">
      <w:pPr>
        <w:spacing w:after="0" w:line="240" w:lineRule="auto"/>
        <w:jc w:val="both"/>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Le subside ne sera liquidé que sur base des factures acquittées relatives aux dépenses engagées par le projet. La date limite pour l’envoi de ces pièces justificatives est fixée au</w:t>
      </w:r>
      <w:r w:rsidR="00943F81">
        <w:rPr>
          <w:rFonts w:ascii="Trebuchet MS" w:eastAsia="Calibri" w:hAnsi="Trebuchet MS" w:cs="Calibri"/>
          <w:color w:val="000000"/>
          <w:sz w:val="22"/>
          <w:szCs w:val="22"/>
          <w:u w:color="000000"/>
        </w:rPr>
        <w:t xml:space="preserve"> 30 novembre 2018</w:t>
      </w:r>
      <w:r>
        <w:rPr>
          <w:rFonts w:ascii="Trebuchet MS" w:eastAsia="Calibri" w:hAnsi="Trebuchet MS" w:cs="Calibri"/>
          <w:color w:val="000000"/>
          <w:sz w:val="22"/>
          <w:szCs w:val="22"/>
          <w:u w:color="000000"/>
        </w:rPr>
        <w:t>.</w:t>
      </w:r>
    </w:p>
    <w:p w:rsidR="009562C6" w:rsidRDefault="009562C6">
      <w:pPr>
        <w:spacing w:after="0" w:line="240" w:lineRule="auto"/>
        <w:jc w:val="both"/>
        <w:rPr>
          <w:rFonts w:ascii="Trebuchet MS" w:eastAsia="Calibri" w:hAnsi="Trebuchet MS" w:cs="Calibri"/>
          <w:color w:val="000000"/>
          <w:sz w:val="22"/>
          <w:szCs w:val="22"/>
          <w:u w:color="000000"/>
        </w:rPr>
      </w:pPr>
    </w:p>
    <w:p w:rsidR="009562C6" w:rsidRDefault="007F489B">
      <w:pPr>
        <w:spacing w:after="0" w:line="240" w:lineRule="auto"/>
        <w:jc w:val="both"/>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La mention suivante devra apparaitre sur chaque pièce justificative : «  Pièce justificative produite exclusivement à l’attention de la Province de Luxembourg ».</w:t>
      </w:r>
    </w:p>
    <w:p w:rsidR="009562C6" w:rsidRDefault="009562C6">
      <w:pPr>
        <w:pStyle w:val="CorpsA"/>
        <w:jc w:val="both"/>
        <w:rPr>
          <w:rFonts w:ascii="Trebuchet MS" w:eastAsiaTheme="majorEastAsia" w:hAnsi="Trebuchet MS" w:cstheme="majorBidi"/>
          <w:b/>
          <w:bCs/>
          <w:color w:val="499BC9" w:themeColor="accent1"/>
          <w:sz w:val="26"/>
          <w:szCs w:val="26"/>
        </w:rPr>
      </w:pPr>
    </w:p>
    <w:p w:rsidR="009562C6" w:rsidRDefault="009562C6">
      <w:pPr>
        <w:pStyle w:val="CorpsA"/>
        <w:jc w:val="both"/>
        <w:rPr>
          <w:rFonts w:ascii="Trebuchet MS" w:eastAsiaTheme="majorEastAsia" w:hAnsi="Trebuchet MS" w:cstheme="majorBidi"/>
          <w:b/>
          <w:bCs/>
          <w:color w:val="499BC9" w:themeColor="accent1"/>
          <w:sz w:val="26"/>
          <w:szCs w:val="26"/>
        </w:rPr>
      </w:pPr>
    </w:p>
    <w:bookmarkEnd w:id="9"/>
    <w:p w:rsidR="009562C6" w:rsidRDefault="007F489B">
      <w:pPr>
        <w:pStyle w:val="CorpsA"/>
        <w:jc w:val="both"/>
        <w:rPr>
          <w:rFonts w:ascii="Trebuchet MS" w:eastAsiaTheme="majorEastAsia" w:hAnsi="Trebuchet MS" w:cstheme="majorBidi"/>
          <w:b/>
          <w:bCs/>
          <w:color w:val="499BC9" w:themeColor="accent1"/>
          <w:sz w:val="26"/>
          <w:szCs w:val="26"/>
          <w:u w:val="single"/>
        </w:rPr>
      </w:pPr>
      <w:r w:rsidRPr="00943F81">
        <w:rPr>
          <w:rFonts w:ascii="Trebuchet MS" w:eastAsiaTheme="majorEastAsia" w:hAnsi="Trebuchet MS" w:cstheme="majorBidi"/>
          <w:b/>
          <w:bCs/>
          <w:color w:val="499BC9" w:themeColor="accent1"/>
          <w:sz w:val="26"/>
          <w:szCs w:val="26"/>
          <w:u w:val="single"/>
        </w:rPr>
        <w:t xml:space="preserve">Le formulaire de réponse à présenter </w:t>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r w:rsidR="00943F81">
        <w:rPr>
          <w:rFonts w:ascii="Trebuchet MS" w:eastAsiaTheme="majorEastAsia" w:hAnsi="Trebuchet MS" w:cstheme="majorBidi"/>
          <w:b/>
          <w:bCs/>
          <w:color w:val="499BC9" w:themeColor="accent1"/>
          <w:sz w:val="26"/>
          <w:szCs w:val="26"/>
          <w:u w:val="single"/>
        </w:rPr>
        <w:tab/>
      </w:r>
    </w:p>
    <w:p w:rsidR="00943F81" w:rsidRPr="00943F81" w:rsidRDefault="00943F81">
      <w:pPr>
        <w:pStyle w:val="CorpsA"/>
        <w:jc w:val="both"/>
        <w:rPr>
          <w:rFonts w:ascii="Trebuchet MS" w:eastAsiaTheme="majorEastAsia" w:hAnsi="Trebuchet MS" w:cstheme="majorBidi"/>
          <w:b/>
          <w:bCs/>
          <w:color w:val="499BC9" w:themeColor="accent1"/>
          <w:sz w:val="26"/>
          <w:szCs w:val="26"/>
          <w:u w:val="single"/>
        </w:rPr>
      </w:pPr>
    </w:p>
    <w:p w:rsidR="00FD2BD7" w:rsidRDefault="007F489B" w:rsidP="00FD2BD7">
      <w:pPr>
        <w:pStyle w:val="CorpsA"/>
        <w:jc w:val="both"/>
        <w:rPr>
          <w:rFonts w:ascii="Trebuchet MS" w:hAnsi="Trebuchet MS"/>
        </w:rPr>
      </w:pPr>
      <w:bookmarkStart w:id="10" w:name="_Toc449695992"/>
      <w:r>
        <w:rPr>
          <w:rFonts w:ascii="Trebuchet MS" w:hAnsi="Trebuchet MS"/>
        </w:rPr>
        <w:t xml:space="preserve">L'initiative est présentée en répondant au formulaire de réponse ci-après ; il peut être complété par tout élément utile pour la bonne compréhension du dossier. </w:t>
      </w:r>
    </w:p>
    <w:p w:rsidR="00FD2BD7" w:rsidRDefault="00FD2BD7" w:rsidP="00FD2BD7">
      <w:pPr>
        <w:pStyle w:val="CorpsA"/>
        <w:jc w:val="both"/>
        <w:rPr>
          <w:rFonts w:ascii="Trebuchet MS" w:hAnsi="Trebuchet MS"/>
        </w:rPr>
      </w:pPr>
    </w:p>
    <w:p w:rsidR="00FD2BD7" w:rsidRDefault="00FD2BD7" w:rsidP="00FD2BD7">
      <w:pPr>
        <w:pStyle w:val="CorpsA"/>
        <w:jc w:val="both"/>
        <w:rPr>
          <w:rFonts w:ascii="Trebuchet MS" w:hAnsi="Trebuchet MS"/>
        </w:rPr>
      </w:pPr>
    </w:p>
    <w:p w:rsidR="00E705F0" w:rsidRDefault="00E705F0" w:rsidP="00FD2BD7">
      <w:pPr>
        <w:pStyle w:val="CorpsA"/>
        <w:jc w:val="both"/>
        <w:rPr>
          <w:rFonts w:ascii="Trebuchet MS" w:hAnsi="Trebuchet MS"/>
        </w:rPr>
      </w:pPr>
    </w:p>
    <w:p w:rsidR="009562C6" w:rsidRPr="00FD2BD7" w:rsidRDefault="00FD2BD7" w:rsidP="00FD2BD7">
      <w:pPr>
        <w:pStyle w:val="CorpsA"/>
        <w:spacing w:before="240"/>
        <w:jc w:val="center"/>
        <w:rPr>
          <w:rFonts w:ascii="Trebuchet MS" w:eastAsiaTheme="majorEastAsia" w:hAnsi="Trebuchet MS" w:cstheme="majorBidi"/>
          <w:b/>
          <w:bCs/>
          <w:color w:val="499BC9" w:themeColor="accent1"/>
          <w:spacing w:val="5"/>
          <w:sz w:val="36"/>
          <w:szCs w:val="26"/>
        </w:rPr>
      </w:pPr>
      <w:r w:rsidRPr="00FD2BD7">
        <w:rPr>
          <w:rFonts w:ascii="Trebuchet MS" w:eastAsiaTheme="majorEastAsia" w:hAnsi="Trebuchet MS" w:cstheme="majorBidi"/>
          <w:b/>
          <w:bCs/>
          <w:color w:val="499BC9" w:themeColor="accent1"/>
          <w:spacing w:val="5"/>
          <w:sz w:val="36"/>
          <w:szCs w:val="26"/>
        </w:rPr>
        <w:lastRenderedPageBreak/>
        <w:t>FORMULAIRE DE REPONSE</w:t>
      </w:r>
    </w:p>
    <w:bookmarkEnd w:id="10"/>
    <w:p w:rsidR="00FD2BD7" w:rsidRPr="00943F81" w:rsidRDefault="007F489B" w:rsidP="00FD2BD7">
      <w:pPr>
        <w:pStyle w:val="Titre2"/>
        <w:spacing w:before="240" w:after="120"/>
        <w:rPr>
          <w:rFonts w:ascii="Trebuchet MS" w:hAnsi="Trebuchet MS"/>
        </w:rPr>
      </w:pPr>
      <w:r w:rsidRPr="00943F81">
        <w:rPr>
          <w:rFonts w:ascii="Trebuchet MS" w:hAnsi="Trebuchet MS"/>
        </w:rPr>
        <w:t>Identification de la structure porteuse de l'initiative citoyenne en transition</w:t>
      </w:r>
    </w:p>
    <w:p w:rsidR="00FD2BD7" w:rsidRDefault="00FD2BD7">
      <w:pPr>
        <w:pStyle w:val="CorpsA"/>
        <w:rPr>
          <w:rFonts w:ascii="Trebuchet MS" w:hAnsi="Trebuchet MS"/>
        </w:rPr>
      </w:pPr>
    </w:p>
    <w:p w:rsidR="009562C6" w:rsidRDefault="007F489B">
      <w:pPr>
        <w:pStyle w:val="CorpsA"/>
        <w:rPr>
          <w:rFonts w:ascii="Trebuchet MS" w:hAnsi="Trebuchet MS"/>
        </w:rPr>
      </w:pPr>
      <w:r>
        <w:rPr>
          <w:rFonts w:ascii="Trebuchet MS" w:hAnsi="Trebuchet MS"/>
        </w:rPr>
        <w:t>Association de fait ou association disposant d’un statut juridique (barrer la mention inutile)</w:t>
      </w:r>
    </w:p>
    <w:p w:rsidR="009562C6" w:rsidRDefault="007F489B">
      <w:pPr>
        <w:pStyle w:val="CorpsA"/>
        <w:spacing w:before="120" w:after="120"/>
        <w:jc w:val="both"/>
        <w:rPr>
          <w:rFonts w:ascii="Trebuchet MS" w:hAnsi="Trebuchet MS"/>
          <w:u w:val="single"/>
        </w:rPr>
      </w:pPr>
      <w:r>
        <w:rPr>
          <w:rFonts w:ascii="Trebuchet MS" w:hAnsi="Trebuchet MS"/>
          <w:u w:val="single"/>
        </w:rPr>
        <w:t>Collectivité porteuse du projet :</w:t>
      </w:r>
    </w:p>
    <w:p w:rsidR="009562C6" w:rsidRDefault="009562C6">
      <w:pPr>
        <w:pStyle w:val="CorpsA"/>
        <w:spacing w:before="120" w:after="120"/>
        <w:jc w:val="both"/>
        <w:rPr>
          <w:rFonts w:ascii="Trebuchet MS" w:hAnsi="Trebuchet MS"/>
          <w:u w:val="single"/>
        </w:rPr>
      </w:pPr>
    </w:p>
    <w:p w:rsidR="009562C6" w:rsidRDefault="007F489B">
      <w:pPr>
        <w:pStyle w:val="CorpsA"/>
        <w:spacing w:before="120" w:after="120"/>
        <w:jc w:val="both"/>
        <w:rPr>
          <w:rFonts w:ascii="Trebuchet MS" w:hAnsi="Trebuchet MS"/>
          <w:u w:val="single"/>
        </w:rPr>
      </w:pPr>
      <w:r>
        <w:rPr>
          <w:rFonts w:ascii="Trebuchet MS" w:hAnsi="Trebuchet MS"/>
          <w:u w:val="single"/>
        </w:rPr>
        <w:t>Responsable du projet :</w:t>
      </w:r>
    </w:p>
    <w:p w:rsidR="009562C6" w:rsidRDefault="009562C6">
      <w:pPr>
        <w:pStyle w:val="CorpsA"/>
        <w:spacing w:before="120" w:after="120"/>
        <w:jc w:val="both"/>
        <w:rPr>
          <w:rFonts w:ascii="Trebuchet MS" w:hAnsi="Trebuchet MS"/>
          <w:u w:val="single"/>
        </w:rPr>
      </w:pPr>
    </w:p>
    <w:p w:rsidR="009562C6" w:rsidRDefault="007F489B">
      <w:pPr>
        <w:pStyle w:val="CorpsA"/>
        <w:spacing w:before="120" w:after="120"/>
        <w:jc w:val="both"/>
        <w:rPr>
          <w:rFonts w:ascii="Trebuchet MS" w:hAnsi="Trebuchet MS"/>
          <w:u w:val="single"/>
        </w:rPr>
      </w:pPr>
      <w:r>
        <w:rPr>
          <w:rFonts w:ascii="Trebuchet MS" w:hAnsi="Trebuchet MS"/>
          <w:u w:val="single"/>
        </w:rPr>
        <w:t>Nom et Prénom :</w:t>
      </w:r>
    </w:p>
    <w:p w:rsidR="009562C6" w:rsidRDefault="007F489B">
      <w:pPr>
        <w:pStyle w:val="CorpsA"/>
        <w:spacing w:before="120" w:after="120"/>
        <w:jc w:val="both"/>
        <w:rPr>
          <w:rFonts w:ascii="Trebuchet MS" w:hAnsi="Trebuchet MS"/>
          <w:u w:val="single"/>
        </w:rPr>
      </w:pPr>
      <w:r>
        <w:rPr>
          <w:rFonts w:ascii="Trebuchet MS" w:hAnsi="Trebuchet MS"/>
          <w:u w:val="single"/>
        </w:rPr>
        <w:t>Adresse :</w:t>
      </w:r>
    </w:p>
    <w:p w:rsidR="009562C6" w:rsidRDefault="009562C6">
      <w:pPr>
        <w:pStyle w:val="CorpsA"/>
        <w:spacing w:before="120" w:after="120"/>
        <w:jc w:val="both"/>
        <w:rPr>
          <w:rFonts w:ascii="Trebuchet MS" w:hAnsi="Trebuchet MS"/>
          <w:u w:val="single"/>
        </w:rPr>
      </w:pPr>
    </w:p>
    <w:p w:rsidR="009562C6" w:rsidRDefault="007F489B">
      <w:pPr>
        <w:pStyle w:val="CorpsA"/>
        <w:spacing w:before="120" w:after="120"/>
        <w:jc w:val="both"/>
        <w:rPr>
          <w:rFonts w:ascii="Trebuchet MS" w:hAnsi="Trebuchet MS"/>
          <w:u w:val="single"/>
        </w:rPr>
      </w:pPr>
      <w:r>
        <w:rPr>
          <w:rFonts w:ascii="Trebuchet MS" w:hAnsi="Trebuchet MS"/>
          <w:u w:val="single"/>
        </w:rPr>
        <w:t>Tel et /ou GSM :</w:t>
      </w:r>
    </w:p>
    <w:p w:rsidR="009562C6" w:rsidRDefault="007F489B">
      <w:pPr>
        <w:pStyle w:val="CorpsA"/>
        <w:spacing w:before="120" w:after="120"/>
        <w:jc w:val="both"/>
        <w:rPr>
          <w:rFonts w:ascii="Trebuchet MS" w:hAnsi="Trebuchet MS"/>
          <w:u w:val="single"/>
        </w:rPr>
      </w:pPr>
      <w:r>
        <w:rPr>
          <w:rFonts w:ascii="Trebuchet MS" w:hAnsi="Trebuchet MS"/>
          <w:u w:val="single"/>
        </w:rPr>
        <w:t>Email :</w:t>
      </w:r>
    </w:p>
    <w:p w:rsidR="009562C6" w:rsidRDefault="007F489B">
      <w:pPr>
        <w:pStyle w:val="CorpsA"/>
        <w:spacing w:before="120" w:after="120"/>
        <w:jc w:val="both"/>
        <w:rPr>
          <w:rFonts w:ascii="Trebuchet MS" w:hAnsi="Trebuchet MS"/>
          <w:u w:val="single"/>
        </w:rPr>
      </w:pPr>
      <w:r>
        <w:rPr>
          <w:rFonts w:ascii="Trebuchet MS" w:hAnsi="Trebuchet MS"/>
          <w:u w:val="single"/>
        </w:rPr>
        <w:t>Numéro du compte IBAN sur lequel le financement peut être versé :</w:t>
      </w:r>
    </w:p>
    <w:p w:rsidR="009562C6" w:rsidRDefault="007F489B">
      <w:pPr>
        <w:pStyle w:val="CorpsA"/>
        <w:spacing w:before="120" w:after="120"/>
        <w:jc w:val="both"/>
        <w:rPr>
          <w:rFonts w:ascii="Trebuchet MS" w:hAnsi="Trebuchet MS"/>
          <w:u w:val="single"/>
        </w:rPr>
      </w:pPr>
      <w:r>
        <w:rPr>
          <w:rFonts w:ascii="Trebuchet MS" w:hAnsi="Trebuchet MS"/>
          <w:u w:val="single"/>
        </w:rPr>
        <w:t xml:space="preserve"> </w:t>
      </w:r>
    </w:p>
    <w:p w:rsidR="009562C6" w:rsidRDefault="007F489B">
      <w:pPr>
        <w:pStyle w:val="CorpsA"/>
        <w:spacing w:before="120" w:after="120"/>
        <w:jc w:val="both"/>
        <w:rPr>
          <w:rFonts w:ascii="Trebuchet MS" w:hAnsi="Trebuchet MS"/>
          <w:u w:val="single"/>
        </w:rPr>
      </w:pPr>
      <w:r>
        <w:rPr>
          <w:rFonts w:ascii="Trebuchet MS" w:hAnsi="Trebuchet MS"/>
          <w:u w:val="single"/>
        </w:rPr>
        <w:t>Titulaire du compte :</w:t>
      </w:r>
    </w:p>
    <w:p w:rsidR="009562C6" w:rsidRDefault="009562C6">
      <w:pPr>
        <w:pStyle w:val="CorpsA"/>
        <w:spacing w:before="120" w:after="120"/>
        <w:jc w:val="both"/>
        <w:rPr>
          <w:rFonts w:ascii="Trebuchet MS" w:hAnsi="Trebuchet MS"/>
          <w:u w:val="single"/>
        </w:rPr>
      </w:pPr>
    </w:p>
    <w:p w:rsidR="009562C6" w:rsidRPr="00C32172" w:rsidRDefault="007F489B">
      <w:pPr>
        <w:pStyle w:val="CorpsA"/>
        <w:spacing w:before="120" w:after="120"/>
        <w:jc w:val="both"/>
        <w:rPr>
          <w:rFonts w:ascii="Trebuchet MS" w:eastAsiaTheme="majorEastAsia" w:hAnsi="Trebuchet MS" w:cstheme="majorBidi"/>
          <w:b/>
          <w:bCs/>
          <w:color w:val="499BC9" w:themeColor="accent1"/>
          <w:spacing w:val="5"/>
          <w:sz w:val="26"/>
          <w:szCs w:val="26"/>
          <w:u w:val="single"/>
        </w:rPr>
      </w:pPr>
      <w:bookmarkStart w:id="11" w:name="_Toc449695993"/>
      <w:bookmarkEnd w:id="11"/>
      <w:r w:rsidRPr="00C32172">
        <w:rPr>
          <w:rFonts w:ascii="Trebuchet MS" w:eastAsiaTheme="majorEastAsia" w:hAnsi="Trebuchet MS" w:cstheme="majorBidi"/>
          <w:b/>
          <w:bCs/>
          <w:color w:val="499BC9" w:themeColor="accent1"/>
          <w:spacing w:val="5"/>
          <w:sz w:val="26"/>
          <w:szCs w:val="26"/>
          <w:u w:val="single"/>
        </w:rPr>
        <w:t>Présentation synthétique de l'initiative citoyenne de transition</w:t>
      </w:r>
    </w:p>
    <w:p w:rsidR="009562C6" w:rsidRDefault="009562C6">
      <w:pPr>
        <w:pStyle w:val="CorpsA"/>
        <w:spacing w:before="120" w:after="120"/>
        <w:jc w:val="both"/>
        <w:rPr>
          <w:rFonts w:ascii="Trebuchet MS" w:eastAsiaTheme="majorEastAsia" w:hAnsi="Trebuchet MS" w:cstheme="majorBidi"/>
          <w:b/>
          <w:bCs/>
          <w:color w:val="499BC9" w:themeColor="accent1"/>
          <w:sz w:val="26"/>
          <w:szCs w:val="26"/>
        </w:rPr>
      </w:pPr>
    </w:p>
    <w:p w:rsidR="009562C6" w:rsidRDefault="007F489B">
      <w:pPr>
        <w:pStyle w:val="CorpsA"/>
        <w:spacing w:before="120" w:after="120"/>
        <w:jc w:val="both"/>
        <w:rPr>
          <w:rFonts w:ascii="Trebuchet MS" w:hAnsi="Trebuchet MS"/>
          <w:u w:val="single"/>
        </w:rPr>
      </w:pPr>
      <w:r>
        <w:rPr>
          <w:rFonts w:ascii="Trebuchet MS" w:hAnsi="Trebuchet MS"/>
          <w:u w:val="single"/>
        </w:rPr>
        <w:t>Intitulé :</w:t>
      </w:r>
    </w:p>
    <w:p w:rsidR="009562C6" w:rsidRDefault="009562C6">
      <w:pPr>
        <w:pStyle w:val="CorpsA"/>
        <w:spacing w:before="120" w:after="120"/>
        <w:jc w:val="both"/>
        <w:rPr>
          <w:rFonts w:ascii="Trebuchet MS" w:hAnsi="Trebuchet MS"/>
        </w:rPr>
      </w:pPr>
    </w:p>
    <w:p w:rsidR="009562C6" w:rsidRDefault="007F489B">
      <w:pPr>
        <w:pStyle w:val="CorpsA"/>
        <w:spacing w:before="120" w:after="120"/>
        <w:jc w:val="both"/>
        <w:rPr>
          <w:rFonts w:ascii="Trebuchet MS" w:hAnsi="Trebuchet MS"/>
          <w:u w:val="single"/>
        </w:rPr>
      </w:pPr>
      <w:r>
        <w:rPr>
          <w:rFonts w:ascii="Trebuchet MS" w:hAnsi="Trebuchet MS"/>
          <w:u w:val="single"/>
        </w:rPr>
        <w:t>Résumé :</w:t>
      </w:r>
    </w:p>
    <w:p w:rsidR="009562C6" w:rsidRDefault="009562C6">
      <w:pPr>
        <w:pStyle w:val="CorpsA"/>
        <w:spacing w:before="120" w:after="120"/>
        <w:jc w:val="both"/>
        <w:rPr>
          <w:rFonts w:ascii="Trebuchet MS" w:hAnsi="Trebuchet MS"/>
        </w:rPr>
      </w:pPr>
    </w:p>
    <w:p w:rsidR="009562C6" w:rsidRDefault="007F489B">
      <w:pPr>
        <w:pStyle w:val="CorpsA"/>
        <w:spacing w:before="120" w:after="120"/>
        <w:jc w:val="both"/>
        <w:rPr>
          <w:rFonts w:ascii="Trebuchet MS" w:hAnsi="Trebuchet MS"/>
          <w:u w:val="single"/>
        </w:rPr>
      </w:pPr>
      <w:r>
        <w:rPr>
          <w:rFonts w:ascii="Trebuchet MS" w:hAnsi="Trebuchet MS"/>
          <w:u w:val="single"/>
        </w:rPr>
        <w:t>Coût du projet hors valorisation du bénévolat :</w:t>
      </w:r>
      <w:bookmarkStart w:id="12" w:name="_GoBack"/>
      <w:bookmarkEnd w:id="12"/>
    </w:p>
    <w:p w:rsidR="009562C6" w:rsidRPr="00C32172" w:rsidRDefault="007F489B" w:rsidP="00C32172">
      <w:pPr>
        <w:pStyle w:val="Titre2"/>
        <w:pBdr>
          <w:bottom w:val="none" w:sz="0" w:space="0" w:color="auto"/>
        </w:pBdr>
        <w:spacing w:before="480" w:after="120"/>
        <w:rPr>
          <w:rFonts w:ascii="Trebuchet MS" w:hAnsi="Trebuchet MS"/>
          <w:sz w:val="28"/>
          <w:u w:val="single"/>
        </w:rPr>
      </w:pPr>
      <w:bookmarkStart w:id="13" w:name="_Toc449695994"/>
      <w:bookmarkEnd w:id="13"/>
      <w:r w:rsidRPr="00C32172">
        <w:rPr>
          <w:rFonts w:ascii="Trebuchet MS" w:hAnsi="Trebuchet MS"/>
          <w:sz w:val="28"/>
          <w:u w:val="single"/>
        </w:rPr>
        <w:t>Présentation détaillée de l'initiative de transition citoyenne</w:t>
      </w:r>
    </w:p>
    <w:p w:rsidR="009562C6" w:rsidRDefault="007F489B">
      <w:pPr>
        <w:pStyle w:val="Paragraphedeliste"/>
        <w:numPr>
          <w:ilvl w:val="0"/>
          <w:numId w:val="5"/>
        </w:numP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En quoi votre projet s’inscrit-il dans une perspective de transition ?</w:t>
      </w:r>
    </w:p>
    <w:p w:rsidR="009562C6" w:rsidRDefault="009562C6">
      <w:pPr>
        <w:pStyle w:val="Paragraphedeliste"/>
        <w:rPr>
          <w:rFonts w:ascii="Trebuchet MS" w:eastAsia="Calibri" w:hAnsi="Trebuchet MS" w:cs="Calibri"/>
          <w:color w:val="000000"/>
          <w:sz w:val="22"/>
          <w:szCs w:val="22"/>
          <w:u w:color="000000"/>
        </w:rPr>
      </w:pPr>
    </w:p>
    <w:p w:rsidR="009562C6" w:rsidRDefault="007F489B">
      <w:pPr>
        <w:pStyle w:val="Paragraphedeliste"/>
        <w:numPr>
          <w:ilvl w:val="0"/>
          <w:numId w:val="5"/>
        </w:numP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Dans quel projet plus global votre action ou votre projet s’inscrit-il ?</w:t>
      </w:r>
      <w:r>
        <w:rPr>
          <w:rFonts w:ascii="Trebuchet MS" w:eastAsia="Calibri" w:hAnsi="Trebuchet MS" w:cs="Calibri"/>
          <w:color w:val="000000"/>
          <w:sz w:val="22"/>
          <w:szCs w:val="22"/>
          <w:u w:color="000000"/>
        </w:rPr>
        <w:br/>
        <w:t>A quel besoin votre projet/action répond-il ?</w:t>
      </w:r>
    </w:p>
    <w:p w:rsidR="009562C6" w:rsidRDefault="009562C6">
      <w:pPr>
        <w:pStyle w:val="Paragraphedeliste"/>
        <w:rPr>
          <w:rFonts w:ascii="Trebuchet MS" w:eastAsia="Calibri" w:hAnsi="Trebuchet MS" w:cs="Calibri"/>
          <w:color w:val="000000"/>
          <w:sz w:val="22"/>
          <w:szCs w:val="22"/>
          <w:u w:color="000000"/>
        </w:rPr>
      </w:pPr>
    </w:p>
    <w:p w:rsidR="009562C6" w:rsidRDefault="007F489B">
      <w:pPr>
        <w:pStyle w:val="Paragraphedeliste"/>
        <w:numPr>
          <w:ilvl w:val="0"/>
          <w:numId w:val="5"/>
        </w:numP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Démontrez en quoi votre projet a une portée collective.</w:t>
      </w:r>
      <w:r>
        <w:rPr>
          <w:rFonts w:ascii="Trebuchet MS" w:eastAsia="Calibri" w:hAnsi="Trebuchet MS" w:cs="Calibri"/>
          <w:color w:val="000000"/>
          <w:sz w:val="22"/>
          <w:szCs w:val="22"/>
          <w:u w:color="000000"/>
        </w:rPr>
        <w:br/>
      </w:r>
    </w:p>
    <w:p w:rsidR="009562C6" w:rsidRDefault="007F489B">
      <w:pPr>
        <w:pStyle w:val="Paragraphedeliste"/>
        <w:numPr>
          <w:ilvl w:val="0"/>
          <w:numId w:val="5"/>
        </w:numP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Quel mode de gouvernance allez-vous adopter ? En quoi ce mode de gouvernance est-il intégratif et solidaire ?</w:t>
      </w:r>
      <w:r>
        <w:rPr>
          <w:rFonts w:ascii="Trebuchet MS" w:eastAsia="Calibri" w:hAnsi="Trebuchet MS" w:cs="Calibri"/>
          <w:color w:val="000000"/>
          <w:sz w:val="22"/>
          <w:szCs w:val="22"/>
          <w:u w:color="000000"/>
        </w:rPr>
        <w:br/>
      </w:r>
    </w:p>
    <w:p w:rsidR="009562C6" w:rsidRDefault="007F489B">
      <w:pPr>
        <w:pStyle w:val="CorpsA"/>
        <w:spacing w:before="240" w:after="120"/>
        <w:jc w:val="both"/>
        <w:rPr>
          <w:rFonts w:ascii="Trebuchet MS" w:hAnsi="Trebuchet MS"/>
        </w:rPr>
      </w:pPr>
      <w:r>
        <w:rPr>
          <w:rFonts w:ascii="Trebuchet MS" w:hAnsi="Trebuchet MS"/>
        </w:rPr>
        <w:t>Quels seront les moyens humains, matériels, techniques mobilisés pour réaliser l'initiative ? Quel public et quel territoire sont visés par votre action/projet ? En quoi votre action/projet va-t-il induire un changement de comportement</w:t>
      </w:r>
      <w:r>
        <w:rPr>
          <w:rFonts w:ascii="Trebuchet MS" w:hAnsi="Trebuchet MS"/>
          <w:color w:val="528F2A" w:themeColor="accent2" w:themeShade="BF"/>
        </w:rPr>
        <w:t> ?</w:t>
      </w:r>
      <w:r>
        <w:rPr>
          <w:rFonts w:ascii="Trebuchet MS" w:hAnsi="Trebuchet MS"/>
        </w:rPr>
        <w:t xml:space="preserve"> </w:t>
      </w:r>
    </w:p>
    <w:p w:rsidR="009562C6" w:rsidRDefault="009562C6">
      <w:pPr>
        <w:rPr>
          <w:rFonts w:ascii="Trebuchet MS" w:hAnsi="Trebuchet MS"/>
          <w:color w:val="528F2A" w:themeColor="accent2" w:themeShade="BF"/>
          <w:sz w:val="22"/>
          <w:szCs w:val="22"/>
        </w:rPr>
      </w:pPr>
    </w:p>
    <w:p w:rsidR="009562C6" w:rsidRDefault="007F489B">
      <w:pPr>
        <w:pStyle w:val="CorpsA"/>
        <w:numPr>
          <w:ilvl w:val="0"/>
          <w:numId w:val="5"/>
        </w:numPr>
        <w:spacing w:before="240" w:after="120"/>
        <w:jc w:val="both"/>
        <w:rPr>
          <w:rFonts w:ascii="Trebuchet MS" w:hAnsi="Trebuchet MS"/>
        </w:rPr>
      </w:pPr>
      <w:r>
        <w:rPr>
          <w:rFonts w:ascii="Trebuchet MS" w:hAnsi="Trebuchet MS"/>
        </w:rPr>
        <w:t>Quelles sont les étapes de réalisation (réalisation dans les 12 mois qui suivent le financement)?</w:t>
      </w:r>
    </w:p>
    <w:tbl>
      <w:tblPr>
        <w:tblStyle w:val="Grilledutableau"/>
        <w:tblW w:w="9869" w:type="dxa"/>
        <w:tblLook w:val="04A0" w:firstRow="1" w:lastRow="0" w:firstColumn="1" w:lastColumn="0" w:noHBand="0" w:noVBand="1"/>
      </w:tblPr>
      <w:tblGrid>
        <w:gridCol w:w="1953"/>
        <w:gridCol w:w="2134"/>
        <w:gridCol w:w="3036"/>
        <w:gridCol w:w="2746"/>
      </w:tblGrid>
      <w:tr w:rsidR="009562C6">
        <w:trPr>
          <w:trHeight w:val="430"/>
        </w:trPr>
        <w:tc>
          <w:tcPr>
            <w:tcW w:w="1952" w:type="dxa"/>
            <w:shd w:val="clear" w:color="auto" w:fill="auto"/>
            <w:tcMar>
              <w:left w:w="108" w:type="dxa"/>
            </w:tcMar>
            <w:vAlign w:val="center"/>
          </w:tcPr>
          <w:p w:rsidR="009562C6" w:rsidRDefault="007F489B">
            <w:pPr>
              <w:pStyle w:val="CorpsA"/>
              <w:spacing w:beforeAutospacing="1"/>
              <w:jc w:val="center"/>
              <w:rPr>
                <w:rFonts w:ascii="Trebuchet MS" w:hAnsi="Trebuchet MS"/>
              </w:rPr>
            </w:pPr>
            <w:r>
              <w:rPr>
                <w:rFonts w:ascii="Trebuchet MS" w:hAnsi="Trebuchet MS"/>
              </w:rPr>
              <w:t>Date de démarrage</w:t>
            </w:r>
          </w:p>
        </w:tc>
        <w:tc>
          <w:tcPr>
            <w:tcW w:w="2134" w:type="dxa"/>
            <w:shd w:val="clear" w:color="auto" w:fill="auto"/>
            <w:tcMar>
              <w:left w:w="108" w:type="dxa"/>
            </w:tcMar>
            <w:vAlign w:val="center"/>
          </w:tcPr>
          <w:p w:rsidR="009562C6" w:rsidRDefault="007F489B">
            <w:pPr>
              <w:pStyle w:val="CorpsA"/>
              <w:spacing w:beforeAutospacing="1"/>
              <w:jc w:val="center"/>
              <w:rPr>
                <w:rFonts w:ascii="Trebuchet MS" w:hAnsi="Trebuchet MS"/>
              </w:rPr>
            </w:pPr>
            <w:r>
              <w:rPr>
                <w:rFonts w:ascii="Trebuchet MS" w:hAnsi="Trebuchet MS"/>
              </w:rPr>
              <w:t>Durée prévisionnelle</w:t>
            </w:r>
          </w:p>
        </w:tc>
        <w:tc>
          <w:tcPr>
            <w:tcW w:w="3036" w:type="dxa"/>
            <w:shd w:val="clear" w:color="auto" w:fill="auto"/>
            <w:tcMar>
              <w:left w:w="108" w:type="dxa"/>
            </w:tcMar>
            <w:vAlign w:val="center"/>
          </w:tcPr>
          <w:p w:rsidR="009562C6" w:rsidRDefault="007F489B">
            <w:pPr>
              <w:pStyle w:val="CorpsA"/>
              <w:spacing w:beforeAutospacing="1"/>
              <w:jc w:val="center"/>
              <w:rPr>
                <w:rFonts w:ascii="Trebuchet MS" w:hAnsi="Trebuchet MS"/>
              </w:rPr>
            </w:pPr>
            <w:r>
              <w:rPr>
                <w:rFonts w:ascii="Trebuchet MS" w:hAnsi="Trebuchet MS"/>
              </w:rPr>
              <w:t>Description de l'étape</w:t>
            </w:r>
          </w:p>
        </w:tc>
        <w:tc>
          <w:tcPr>
            <w:tcW w:w="2746" w:type="dxa"/>
            <w:shd w:val="clear" w:color="auto" w:fill="auto"/>
            <w:tcMar>
              <w:left w:w="108" w:type="dxa"/>
            </w:tcMar>
            <w:vAlign w:val="center"/>
          </w:tcPr>
          <w:p w:rsidR="009562C6" w:rsidRDefault="007F489B">
            <w:pPr>
              <w:pStyle w:val="CorpsA"/>
              <w:spacing w:beforeAutospacing="1"/>
              <w:jc w:val="center"/>
              <w:rPr>
                <w:rFonts w:ascii="Trebuchet MS" w:hAnsi="Trebuchet MS"/>
              </w:rPr>
            </w:pPr>
            <w:r>
              <w:rPr>
                <w:rFonts w:ascii="Trebuchet MS" w:hAnsi="Trebuchet MS"/>
              </w:rPr>
              <w:t>Résultats attendus</w:t>
            </w:r>
          </w:p>
        </w:tc>
      </w:tr>
      <w:tr w:rsidR="009562C6">
        <w:trPr>
          <w:trHeight w:val="667"/>
        </w:trPr>
        <w:tc>
          <w:tcPr>
            <w:tcW w:w="1952" w:type="dxa"/>
            <w:shd w:val="clear" w:color="auto" w:fill="auto"/>
            <w:tcMar>
              <w:left w:w="108" w:type="dxa"/>
            </w:tcMar>
          </w:tcPr>
          <w:p w:rsidR="009562C6" w:rsidRDefault="009562C6">
            <w:pPr>
              <w:pStyle w:val="CorpsA"/>
              <w:spacing w:beforeAutospacing="1"/>
              <w:jc w:val="both"/>
              <w:rPr>
                <w:rFonts w:ascii="Trebuchet MS" w:hAnsi="Trebuchet MS"/>
              </w:rPr>
            </w:pPr>
          </w:p>
        </w:tc>
        <w:tc>
          <w:tcPr>
            <w:tcW w:w="2134" w:type="dxa"/>
            <w:shd w:val="clear" w:color="auto" w:fill="auto"/>
            <w:tcMar>
              <w:left w:w="108" w:type="dxa"/>
            </w:tcMar>
          </w:tcPr>
          <w:p w:rsidR="009562C6" w:rsidRDefault="009562C6">
            <w:pPr>
              <w:pStyle w:val="CorpsA"/>
              <w:spacing w:beforeAutospacing="1"/>
              <w:jc w:val="both"/>
              <w:rPr>
                <w:rFonts w:ascii="Trebuchet MS" w:hAnsi="Trebuchet MS"/>
              </w:rPr>
            </w:pPr>
          </w:p>
          <w:p w:rsidR="009562C6" w:rsidRDefault="009562C6">
            <w:pPr>
              <w:pStyle w:val="CorpsA"/>
              <w:spacing w:beforeAutospacing="1"/>
              <w:jc w:val="both"/>
              <w:rPr>
                <w:rFonts w:ascii="Trebuchet MS" w:hAnsi="Trebuchet MS"/>
              </w:rPr>
            </w:pPr>
          </w:p>
        </w:tc>
        <w:tc>
          <w:tcPr>
            <w:tcW w:w="3036" w:type="dxa"/>
            <w:shd w:val="clear" w:color="auto" w:fill="auto"/>
            <w:tcMar>
              <w:left w:w="108" w:type="dxa"/>
            </w:tcMar>
          </w:tcPr>
          <w:p w:rsidR="009562C6" w:rsidRDefault="009562C6">
            <w:pPr>
              <w:pStyle w:val="CorpsA"/>
              <w:spacing w:beforeAutospacing="1"/>
              <w:jc w:val="both"/>
              <w:rPr>
                <w:rFonts w:ascii="Trebuchet MS" w:hAnsi="Trebuchet MS"/>
              </w:rPr>
            </w:pPr>
          </w:p>
        </w:tc>
        <w:tc>
          <w:tcPr>
            <w:tcW w:w="2746" w:type="dxa"/>
            <w:shd w:val="clear" w:color="auto" w:fill="auto"/>
            <w:tcMar>
              <w:left w:w="108" w:type="dxa"/>
            </w:tcMar>
          </w:tcPr>
          <w:p w:rsidR="009562C6" w:rsidRDefault="009562C6">
            <w:pPr>
              <w:pStyle w:val="CorpsA"/>
              <w:spacing w:beforeAutospacing="1"/>
              <w:jc w:val="both"/>
              <w:rPr>
                <w:rFonts w:ascii="Trebuchet MS" w:hAnsi="Trebuchet MS"/>
              </w:rPr>
            </w:pPr>
          </w:p>
        </w:tc>
      </w:tr>
    </w:tbl>
    <w:p w:rsidR="009562C6" w:rsidRDefault="009562C6">
      <w:pPr>
        <w:pStyle w:val="CorpsA"/>
        <w:jc w:val="both"/>
        <w:rPr>
          <w:rFonts w:ascii="Trebuchet MS" w:hAnsi="Trebuchet MS"/>
          <w:color w:val="528F2A" w:themeColor="accent2" w:themeShade="BF"/>
        </w:rPr>
      </w:pPr>
    </w:p>
    <w:p w:rsidR="009562C6" w:rsidRDefault="007F489B">
      <w:pPr>
        <w:pStyle w:val="CorpsA"/>
        <w:numPr>
          <w:ilvl w:val="0"/>
          <w:numId w:val="5"/>
        </w:numPr>
        <w:jc w:val="both"/>
        <w:rPr>
          <w:rFonts w:ascii="Trebuchet MS" w:hAnsi="Trebuchet MS"/>
        </w:rPr>
      </w:pPr>
      <w:r>
        <w:rPr>
          <w:rFonts w:ascii="Trebuchet MS" w:hAnsi="Trebuchet MS"/>
        </w:rPr>
        <w:t xml:space="preserve">Pour chacune de ces étapes : </w:t>
      </w:r>
    </w:p>
    <w:p w:rsidR="009562C6" w:rsidRDefault="009562C6">
      <w:pPr>
        <w:pStyle w:val="CorpsA"/>
        <w:jc w:val="both"/>
        <w:rPr>
          <w:rFonts w:ascii="Trebuchet MS" w:hAnsi="Trebuchet MS"/>
        </w:rPr>
      </w:pPr>
    </w:p>
    <w:p w:rsidR="009562C6" w:rsidRDefault="007F489B">
      <w:pPr>
        <w:pStyle w:val="CorpsA"/>
        <w:ind w:firstLine="360"/>
        <w:jc w:val="both"/>
        <w:rPr>
          <w:rFonts w:ascii="Trebuchet MS" w:hAnsi="Trebuchet MS"/>
        </w:rPr>
      </w:pPr>
      <w:r>
        <w:rPr>
          <w:rFonts w:ascii="Trebuchet MS" w:hAnsi="Trebuchet MS"/>
        </w:rPr>
        <w:t>Quels sont vos critères et indicateurs qualitatifs et quantitatifs de réussite ?</w:t>
      </w:r>
    </w:p>
    <w:p w:rsidR="009562C6" w:rsidRDefault="007F489B">
      <w:pPr>
        <w:pStyle w:val="CorpsA"/>
        <w:ind w:left="360"/>
        <w:jc w:val="both"/>
        <w:rPr>
          <w:rFonts w:ascii="Trebuchet MS" w:hAnsi="Trebuchet MS"/>
        </w:rPr>
      </w:pPr>
      <w:r>
        <w:rPr>
          <w:rFonts w:ascii="Trebuchet MS" w:hAnsi="Trebuchet MS"/>
        </w:rPr>
        <w:t>Quelles traces pourrez-vous conserver de votre activité/projet ? (photos, affiches, inscription, …)</w:t>
      </w:r>
    </w:p>
    <w:p w:rsidR="009562C6" w:rsidRDefault="007F489B">
      <w:pPr>
        <w:pStyle w:val="CorpsA"/>
        <w:numPr>
          <w:ilvl w:val="0"/>
          <w:numId w:val="5"/>
        </w:numPr>
        <w:spacing w:before="240" w:after="120"/>
        <w:jc w:val="both"/>
        <w:rPr>
          <w:rFonts w:ascii="Trebuchet MS" w:hAnsi="Trebuchet MS"/>
        </w:rPr>
      </w:pPr>
      <w:r>
        <w:rPr>
          <w:rFonts w:ascii="Trebuchet MS" w:hAnsi="Trebuchet MS"/>
        </w:rPr>
        <w:t>Comment pensez-vous valoriser votre projet ? (outil, publication, formation…?)</w:t>
      </w:r>
    </w:p>
    <w:p w:rsidR="009562C6" w:rsidRDefault="007F489B">
      <w:pPr>
        <w:pStyle w:val="CorpsA"/>
        <w:numPr>
          <w:ilvl w:val="0"/>
          <w:numId w:val="5"/>
        </w:numPr>
        <w:spacing w:before="240" w:after="120"/>
        <w:jc w:val="both"/>
        <w:rPr>
          <w:rFonts w:ascii="Trebuchet MS" w:hAnsi="Trebuchet MS"/>
        </w:rPr>
      </w:pPr>
      <w:r>
        <w:rPr>
          <w:rFonts w:ascii="Trebuchet MS" w:hAnsi="Trebuchet MS"/>
        </w:rPr>
        <w:t>Quelle est la capacité du projet d’inspirer et d’être dupliqué sur d’autres territoires?</w:t>
      </w:r>
    </w:p>
    <w:p w:rsidR="009562C6" w:rsidRDefault="007F489B">
      <w:pPr>
        <w:pStyle w:val="CorpsA"/>
        <w:numPr>
          <w:ilvl w:val="0"/>
          <w:numId w:val="5"/>
        </w:numPr>
        <w:spacing w:before="240" w:after="120"/>
        <w:jc w:val="both"/>
        <w:rPr>
          <w:rFonts w:ascii="Trebuchet MS" w:hAnsi="Trebuchet MS"/>
        </w:rPr>
      </w:pPr>
      <w:r>
        <w:rPr>
          <w:rFonts w:ascii="Trebuchet MS" w:hAnsi="Trebuchet MS"/>
        </w:rPr>
        <w:t>Quelle est la date de mise en œuvre prévue ?</w:t>
      </w:r>
    </w:p>
    <w:p w:rsidR="009562C6" w:rsidRPr="00FD2BD7" w:rsidRDefault="007F489B" w:rsidP="00FD2BD7">
      <w:pPr>
        <w:pStyle w:val="Titre2"/>
        <w:pBdr>
          <w:bottom w:val="none" w:sz="0" w:space="0" w:color="auto"/>
        </w:pBdr>
        <w:spacing w:before="480" w:after="120"/>
        <w:rPr>
          <w:rFonts w:ascii="Tahoma" w:eastAsia="Times New Roman" w:hAnsi="Tahoma" w:cs="Tahoma"/>
          <w:sz w:val="16"/>
          <w:szCs w:val="20"/>
          <w:u w:val="single"/>
        </w:rPr>
      </w:pPr>
      <w:r>
        <w:rPr>
          <w:rFonts w:ascii="Trebuchet MS" w:eastAsia="Cambria" w:hAnsi="Trebuchet MS"/>
          <w:sz w:val="28"/>
          <w:u w:val="single"/>
        </w:rPr>
        <w:t>Budget prévisionnel</w:t>
      </w:r>
    </w:p>
    <w:sectPr w:rsidR="009562C6" w:rsidRPr="00FD2BD7">
      <w:footerReference w:type="default" r:id="rId11"/>
      <w:pgSz w:w="11906" w:h="16838"/>
      <w:pgMar w:top="1134" w:right="1077" w:bottom="1134" w:left="1077" w:header="0" w:footer="45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0C" w:rsidRDefault="009D5A0C">
      <w:pPr>
        <w:spacing w:after="0" w:line="240" w:lineRule="auto"/>
      </w:pPr>
      <w:r>
        <w:separator/>
      </w:r>
    </w:p>
  </w:endnote>
  <w:endnote w:type="continuationSeparator" w:id="0">
    <w:p w:rsidR="009D5A0C" w:rsidRDefault="009D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Symbol">
    <w:altName w:val="Arial Unicode MS"/>
    <w:charset w:val="01"/>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48992"/>
      <w:docPartObj>
        <w:docPartGallery w:val="Page Numbers (Bottom of Page)"/>
        <w:docPartUnique/>
      </w:docPartObj>
    </w:sdtPr>
    <w:sdtEndPr/>
    <w:sdtContent>
      <w:p w:rsidR="009562C6" w:rsidRDefault="007F489B">
        <w:pPr>
          <w:pStyle w:val="Pieddepage"/>
          <w:jc w:val="right"/>
        </w:pPr>
        <w:r>
          <w:fldChar w:fldCharType="begin"/>
        </w:r>
        <w:r>
          <w:instrText>PAGE</w:instrText>
        </w:r>
        <w:r>
          <w:fldChar w:fldCharType="separate"/>
        </w:r>
        <w:r w:rsidR="00C32172">
          <w:rPr>
            <w:noProof/>
          </w:rPr>
          <w:t>6</w:t>
        </w:r>
        <w:r>
          <w:fldChar w:fldCharType="end"/>
        </w:r>
      </w:p>
    </w:sdtContent>
  </w:sdt>
  <w:p w:rsidR="009562C6" w:rsidRDefault="009562C6">
    <w:pPr>
      <w:pStyle w:val="En-tte"/>
      <w:tabs>
        <w:tab w:val="right" w:pos="97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0C" w:rsidRDefault="009D5A0C">
      <w:pPr>
        <w:spacing w:after="0" w:line="240" w:lineRule="auto"/>
      </w:pPr>
      <w:r>
        <w:separator/>
      </w:r>
    </w:p>
  </w:footnote>
  <w:footnote w:type="continuationSeparator" w:id="0">
    <w:p w:rsidR="009D5A0C" w:rsidRDefault="009D5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4D5"/>
    <w:multiLevelType w:val="multilevel"/>
    <w:tmpl w:val="8DEACD6C"/>
    <w:lvl w:ilvl="0">
      <w:start w:val="1"/>
      <w:numFmt w:val="bullet"/>
      <w:lvlText w:val=""/>
      <w:lvlJc w:val="left"/>
      <w:pPr>
        <w:ind w:left="720" w:hanging="360"/>
      </w:pPr>
      <w:rPr>
        <w:rFonts w:ascii="Wingdings" w:hAnsi="Wingdings"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C755AB"/>
    <w:multiLevelType w:val="hybridMultilevel"/>
    <w:tmpl w:val="84041A4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718269B"/>
    <w:multiLevelType w:val="multilevel"/>
    <w:tmpl w:val="5FE0690C"/>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F5B6B02"/>
    <w:multiLevelType w:val="multilevel"/>
    <w:tmpl w:val="FD74FDA4"/>
    <w:lvl w:ilvl="0">
      <w:start w:val="1"/>
      <w:numFmt w:val="bullet"/>
      <w:lvlText w:val="-"/>
      <w:lvlJc w:val="left"/>
      <w:pPr>
        <w:ind w:left="720" w:hanging="360"/>
      </w:pPr>
      <w:rPr>
        <w:rFonts w:ascii="Trebuchet MS" w:hAnsi="Trebuchet MS" w:cs="Helvetic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6C4C98"/>
    <w:multiLevelType w:val="multilevel"/>
    <w:tmpl w:val="4288A8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B641BBF"/>
    <w:multiLevelType w:val="multilevel"/>
    <w:tmpl w:val="67488F32"/>
    <w:lvl w:ilvl="0">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6C9A12BC"/>
    <w:multiLevelType w:val="multilevel"/>
    <w:tmpl w:val="CA0A6878"/>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62C6"/>
    <w:rsid w:val="000E11E7"/>
    <w:rsid w:val="000E57E5"/>
    <w:rsid w:val="0023605D"/>
    <w:rsid w:val="003470B0"/>
    <w:rsid w:val="004B493F"/>
    <w:rsid w:val="005D751E"/>
    <w:rsid w:val="00611B9A"/>
    <w:rsid w:val="007A324E"/>
    <w:rsid w:val="007F489B"/>
    <w:rsid w:val="00943F81"/>
    <w:rsid w:val="009562C6"/>
    <w:rsid w:val="009B514F"/>
    <w:rsid w:val="009D5A0C"/>
    <w:rsid w:val="00C32172"/>
    <w:rsid w:val="00C65C4C"/>
    <w:rsid w:val="00CD6F2E"/>
    <w:rsid w:val="00DF30AD"/>
    <w:rsid w:val="00E705F0"/>
    <w:rsid w:val="00EC58BF"/>
    <w:rsid w:val="00ED49D4"/>
    <w:rsid w:val="00EE09AF"/>
    <w:rsid w:val="00FD0CC9"/>
    <w:rsid w:val="00FD2B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E6"/>
    <w:pPr>
      <w:spacing w:after="200" w:line="276" w:lineRule="auto"/>
    </w:pPr>
  </w:style>
  <w:style w:type="paragraph" w:styleId="Titre1">
    <w:name w:val="heading 1"/>
    <w:basedOn w:val="Titre"/>
    <w:uiPriority w:val="9"/>
    <w:qFormat/>
    <w:rsid w:val="004228E6"/>
    <w:pPr>
      <w:keepNext/>
      <w:keepLines/>
      <w:spacing w:before="480" w:after="0"/>
      <w:outlineLvl w:val="0"/>
    </w:pPr>
    <w:rPr>
      <w:b/>
      <w:bCs/>
      <w:color w:val="2F759E" w:themeColor="accent1" w:themeShade="BF"/>
      <w:sz w:val="28"/>
      <w:szCs w:val="28"/>
    </w:rPr>
  </w:style>
  <w:style w:type="paragraph" w:styleId="Titre2">
    <w:name w:val="heading 2"/>
    <w:basedOn w:val="Titre"/>
    <w:link w:val="Titre2Car"/>
    <w:uiPriority w:val="9"/>
    <w:unhideWhenUsed/>
    <w:qFormat/>
    <w:rsid w:val="004228E6"/>
    <w:pPr>
      <w:keepNext/>
      <w:keepLines/>
      <w:spacing w:before="200" w:after="0"/>
      <w:outlineLvl w:val="1"/>
    </w:pPr>
    <w:rPr>
      <w:b/>
      <w:bCs/>
      <w:color w:val="499BC9"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Pr>
      <w:u w:val="single"/>
    </w:rPr>
  </w:style>
  <w:style w:type="character" w:customStyle="1" w:styleId="Aucun">
    <w:name w:val="Aucun"/>
    <w:qFormat/>
  </w:style>
  <w:style w:type="character" w:customStyle="1" w:styleId="Hyperlink0">
    <w:name w:val="Hyperlink.0"/>
    <w:basedOn w:val="Aucun"/>
    <w:qFormat/>
  </w:style>
  <w:style w:type="character" w:customStyle="1" w:styleId="Caractresdenumrotation">
    <w:name w:val="Caractères de numérotation"/>
    <w:qFormat/>
  </w:style>
  <w:style w:type="character" w:customStyle="1" w:styleId="Lien">
    <w:name w:val="Lien"/>
    <w:qFormat/>
    <w:rPr>
      <w:u w:val="single"/>
    </w:rPr>
  </w:style>
  <w:style w:type="character" w:customStyle="1" w:styleId="Hyperlink1">
    <w:name w:val="Hyperlink.1"/>
    <w:basedOn w:val="Lien"/>
    <w:qFormat/>
    <w:rPr>
      <w:u w:val="single"/>
    </w:rPr>
  </w:style>
  <w:style w:type="character" w:customStyle="1" w:styleId="PieddepageCar">
    <w:name w:val="Pied de page Car"/>
    <w:basedOn w:val="Policepardfaut"/>
    <w:link w:val="Pieddepage"/>
    <w:uiPriority w:val="99"/>
    <w:qFormat/>
    <w:rsid w:val="009976A7"/>
    <w:rPr>
      <w:sz w:val="24"/>
      <w:szCs w:val="24"/>
      <w:lang w:val="en-US" w:eastAsia="en-US"/>
    </w:rPr>
  </w:style>
  <w:style w:type="character" w:styleId="Marquedecommentaire">
    <w:name w:val="annotation reference"/>
    <w:basedOn w:val="Policepardfaut"/>
    <w:uiPriority w:val="99"/>
    <w:semiHidden/>
    <w:unhideWhenUsed/>
    <w:qFormat/>
    <w:rsid w:val="00A35769"/>
    <w:rPr>
      <w:sz w:val="16"/>
      <w:szCs w:val="16"/>
    </w:rPr>
  </w:style>
  <w:style w:type="character" w:customStyle="1" w:styleId="CommentaireCar">
    <w:name w:val="Commentaire Car"/>
    <w:basedOn w:val="Policepardfaut"/>
    <w:link w:val="Commentaire"/>
    <w:uiPriority w:val="99"/>
    <w:qFormat/>
    <w:rsid w:val="00A35769"/>
    <w:rPr>
      <w:lang w:val="en-US" w:eastAsia="en-US"/>
    </w:rPr>
  </w:style>
  <w:style w:type="character" w:customStyle="1" w:styleId="ObjetducommentaireCar">
    <w:name w:val="Objet du commentaire Car"/>
    <w:basedOn w:val="CommentaireCar"/>
    <w:link w:val="Objetducommentaire"/>
    <w:uiPriority w:val="99"/>
    <w:semiHidden/>
    <w:qFormat/>
    <w:rsid w:val="00A35769"/>
    <w:rPr>
      <w:b/>
      <w:bCs/>
      <w:lang w:val="en-US" w:eastAsia="en-US"/>
    </w:rPr>
  </w:style>
  <w:style w:type="character" w:customStyle="1" w:styleId="TextedebullesCar">
    <w:name w:val="Texte de bulles Car"/>
    <w:basedOn w:val="Policepardfaut"/>
    <w:link w:val="Textedebulles"/>
    <w:uiPriority w:val="99"/>
    <w:semiHidden/>
    <w:qFormat/>
    <w:rsid w:val="00A35769"/>
    <w:rPr>
      <w:rFonts w:ascii="Tahoma" w:hAnsi="Tahoma" w:cs="Tahoma"/>
      <w:sz w:val="16"/>
      <w:szCs w:val="16"/>
      <w:lang w:val="en-US" w:eastAsia="en-US"/>
    </w:rPr>
  </w:style>
  <w:style w:type="character" w:customStyle="1" w:styleId="Titre2Car">
    <w:name w:val="Titre 2 Car"/>
    <w:link w:val="Titre2"/>
    <w:uiPriority w:val="9"/>
    <w:qFormat/>
    <w:rsid w:val="00183506"/>
    <w:rPr>
      <w:rFonts w:asciiTheme="majorHAnsi" w:eastAsiaTheme="majorEastAsia" w:hAnsiTheme="majorHAnsi" w:cstheme="majorBidi"/>
      <w:b/>
      <w:bCs/>
      <w:color w:val="499BC9" w:themeColor="accent1"/>
      <w:sz w:val="26"/>
      <w:szCs w:val="26"/>
    </w:rPr>
  </w:style>
  <w:style w:type="character" w:customStyle="1" w:styleId="TextebrutCar">
    <w:name w:val="Texte brut Car"/>
    <w:basedOn w:val="Policepardfaut"/>
    <w:link w:val="Textebrut"/>
    <w:semiHidden/>
    <w:qFormat/>
    <w:rsid w:val="006645AC"/>
    <w:rPr>
      <w:rFonts w:ascii="Courier New" w:eastAsia="Times New Roman" w:hAnsi="Courier New" w:cs="Arial Narrow"/>
      <w:sz w:val="20"/>
      <w:szCs w:val="20"/>
    </w:rPr>
  </w:style>
  <w:style w:type="character" w:customStyle="1" w:styleId="NotedebasdepageCar">
    <w:name w:val="Note de bas de page Car"/>
    <w:basedOn w:val="Policepardfaut"/>
    <w:link w:val="Notedebasdepage"/>
    <w:semiHidden/>
    <w:qFormat/>
    <w:rsid w:val="006645AC"/>
    <w:rPr>
      <w:rFonts w:eastAsia="Times New Roman" w:cs="Times New Roman"/>
      <w:sz w:val="20"/>
      <w:szCs w:val="20"/>
    </w:rPr>
  </w:style>
  <w:style w:type="character" w:styleId="Appelnotedebasdep">
    <w:name w:val="footnote reference"/>
    <w:basedOn w:val="Policepardfaut"/>
    <w:semiHidden/>
    <w:qFormat/>
    <w:rsid w:val="006645AC"/>
    <w:rPr>
      <w:vertAlign w:val="superscript"/>
    </w:rPr>
  </w:style>
  <w:style w:type="character" w:customStyle="1" w:styleId="ListLabel1">
    <w:name w:val="ListLabel 1"/>
    <w:qFormat/>
    <w:rPr>
      <w:rFonts w:ascii="Trebuchet MS" w:eastAsia="Arial Unicode MS" w:hAnsi="Trebuchet MS" w:cs="Times New Roman"/>
      <w:sz w:val="22"/>
    </w:rPr>
  </w:style>
  <w:style w:type="character" w:customStyle="1" w:styleId="ListLabel2">
    <w:name w:val="ListLabel 2"/>
    <w:qFormat/>
    <w:rPr>
      <w:rFonts w:ascii="Trebuchet MS" w:hAnsi="Trebuchet MS" w:cs="Courier New"/>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rebuchet MS" w:eastAsia="Helvetica" w:hAnsi="Trebuchet MS" w:cs="Helvetica"/>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rebuchet MS" w:eastAsia="Calibri" w:hAnsi="Trebuchet MS" w:cs="Calibri"/>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Titre">
    <w:name w:val="Title"/>
    <w:basedOn w:val="Normal"/>
    <w:next w:val="Corpsdetexte"/>
    <w:link w:val="TitreCar"/>
    <w:uiPriority w:val="10"/>
    <w:qFormat/>
    <w:pPr>
      <w:pBdr>
        <w:bottom w:val="single" w:sz="8" w:space="4" w:color="499BC9"/>
      </w:pBdr>
      <w:spacing w:before="240" w:after="300" w:line="240" w:lineRule="auto"/>
      <w:contextualSpacing/>
    </w:pPr>
    <w:rPr>
      <w:rFonts w:asciiTheme="majorHAnsi" w:eastAsiaTheme="majorEastAsia" w:hAnsiTheme="majorHAnsi" w:cstheme="majorBidi"/>
      <w:color w:val="2F2F2F" w:themeColor="text2" w:themeShade="BF"/>
      <w:spacing w:val="5"/>
      <w:sz w:val="52"/>
      <w:szCs w:val="52"/>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tte">
    <w:name w:val="header"/>
    <w:basedOn w:val="Normal"/>
    <w:pPr>
      <w:tabs>
        <w:tab w:val="right" w:pos="9020"/>
      </w:tabs>
      <w:spacing w:after="0" w:line="240" w:lineRule="auto"/>
    </w:pPr>
    <w:rPr>
      <w:rFonts w:ascii="Helvetica" w:eastAsia="Arial Unicode MS" w:hAnsi="Helvetica" w:cs="Arial Unicode MS"/>
      <w:color w:val="000000"/>
      <w:u w:color="000000"/>
    </w:rPr>
  </w:style>
  <w:style w:type="paragraph" w:customStyle="1" w:styleId="CorpsA">
    <w:name w:val="Corps A"/>
    <w:qFormat/>
    <w:rPr>
      <w:rFonts w:ascii="Calibri" w:eastAsia="Calibri" w:hAnsi="Calibri" w:cs="Calibri"/>
      <w:color w:val="000000"/>
      <w:sz w:val="22"/>
      <w:szCs w:val="22"/>
      <w:u w:color="000000"/>
    </w:rPr>
  </w:style>
  <w:style w:type="paragraph" w:styleId="En-ttedetabledesmatires">
    <w:name w:val="TOC Heading"/>
    <w:uiPriority w:val="39"/>
    <w:semiHidden/>
    <w:unhideWhenUsed/>
    <w:qFormat/>
    <w:pPr>
      <w:keepNext/>
      <w:keepLines/>
      <w:spacing w:before="480"/>
    </w:pPr>
    <w:rPr>
      <w:rFonts w:asciiTheme="majorHAnsi" w:eastAsiaTheme="majorEastAsia" w:hAnsiTheme="majorHAnsi" w:cstheme="majorBidi"/>
      <w:b/>
      <w:bCs/>
      <w:color w:val="2F759E" w:themeColor="accent1" w:themeShade="BF"/>
      <w:sz w:val="28"/>
      <w:szCs w:val="28"/>
    </w:rPr>
  </w:style>
  <w:style w:type="paragraph" w:customStyle="1" w:styleId="Corps">
    <w:name w:val="Corps"/>
    <w:qFormat/>
    <w:rPr>
      <w:rFonts w:eastAsia="Times New Roman" w:cs="Times New Roman"/>
      <w:color w:val="000000"/>
      <w:u w:color="000000"/>
    </w:rPr>
  </w:style>
  <w:style w:type="paragraph" w:styleId="TM1">
    <w:name w:val="toc 1"/>
    <w:basedOn w:val="Index"/>
    <w:uiPriority w:val="39"/>
    <w:pPr>
      <w:tabs>
        <w:tab w:val="right" w:leader="dot" w:pos="9726"/>
      </w:tabs>
      <w:spacing w:after="100" w:line="240" w:lineRule="auto"/>
    </w:pPr>
    <w:rPr>
      <w:rFonts w:eastAsia="Times New Roman" w:cs="Times New Roman"/>
      <w:color w:val="000000"/>
      <w:u w:color="000000"/>
      <w:lang w:val="en-US"/>
    </w:rPr>
  </w:style>
  <w:style w:type="paragraph" w:styleId="TM2">
    <w:name w:val="toc 2"/>
    <w:basedOn w:val="Index"/>
    <w:uiPriority w:val="39"/>
    <w:pPr>
      <w:tabs>
        <w:tab w:val="right" w:leader="dot" w:pos="9726"/>
      </w:tabs>
      <w:spacing w:after="100" w:line="240" w:lineRule="auto"/>
      <w:ind w:left="240"/>
    </w:pPr>
    <w:rPr>
      <w:rFonts w:eastAsia="Times New Roman" w:cs="Times New Roman"/>
      <w:color w:val="000000"/>
      <w:u w:color="000000"/>
      <w:lang w:val="en-US"/>
    </w:rPr>
  </w:style>
  <w:style w:type="paragraph" w:styleId="Pieddepage">
    <w:name w:val="footer"/>
    <w:basedOn w:val="Normal"/>
    <w:link w:val="PieddepageCar"/>
    <w:uiPriority w:val="99"/>
    <w:unhideWhenUsed/>
    <w:rsid w:val="009976A7"/>
    <w:pPr>
      <w:tabs>
        <w:tab w:val="center" w:pos="4536"/>
        <w:tab w:val="right" w:pos="9072"/>
      </w:tabs>
    </w:pPr>
  </w:style>
  <w:style w:type="paragraph" w:styleId="Paragraphedeliste">
    <w:name w:val="List Paragraph"/>
    <w:basedOn w:val="Normal"/>
    <w:uiPriority w:val="34"/>
    <w:qFormat/>
    <w:rsid w:val="00747B80"/>
    <w:pPr>
      <w:ind w:left="720"/>
      <w:contextualSpacing/>
    </w:pPr>
  </w:style>
  <w:style w:type="paragraph" w:styleId="Sansinterligne">
    <w:name w:val="No Spacing"/>
    <w:autoRedefine/>
    <w:uiPriority w:val="1"/>
    <w:qFormat/>
    <w:rsid w:val="004228E6"/>
    <w:pPr>
      <w:jc w:val="both"/>
    </w:pPr>
    <w:rPr>
      <w:rFonts w:eastAsia="Arial Unicode MS"/>
      <w:lang w:val="en-US" w:eastAsia="en-US"/>
    </w:rPr>
  </w:style>
  <w:style w:type="paragraph" w:styleId="Commentaire">
    <w:name w:val="annotation text"/>
    <w:basedOn w:val="Normal"/>
    <w:link w:val="CommentaireCar"/>
    <w:uiPriority w:val="99"/>
    <w:unhideWhenUsed/>
    <w:qFormat/>
    <w:rsid w:val="00A35769"/>
    <w:rPr>
      <w:sz w:val="20"/>
      <w:szCs w:val="20"/>
    </w:rPr>
  </w:style>
  <w:style w:type="paragraph" w:styleId="Objetducommentaire">
    <w:name w:val="annotation subject"/>
    <w:basedOn w:val="Commentaire"/>
    <w:link w:val="ObjetducommentaireCar"/>
    <w:uiPriority w:val="99"/>
    <w:semiHidden/>
    <w:unhideWhenUsed/>
    <w:qFormat/>
    <w:rsid w:val="00A35769"/>
    <w:rPr>
      <w:b/>
      <w:bCs/>
    </w:rPr>
  </w:style>
  <w:style w:type="paragraph" w:styleId="Textedebulles">
    <w:name w:val="Balloon Text"/>
    <w:basedOn w:val="Normal"/>
    <w:link w:val="TextedebullesCar"/>
    <w:uiPriority w:val="99"/>
    <w:semiHidden/>
    <w:unhideWhenUsed/>
    <w:qFormat/>
    <w:rsid w:val="00A35769"/>
    <w:rPr>
      <w:rFonts w:ascii="Tahoma" w:hAnsi="Tahoma" w:cs="Tahoma"/>
      <w:sz w:val="16"/>
      <w:szCs w:val="16"/>
    </w:rPr>
  </w:style>
  <w:style w:type="paragraph" w:styleId="Textebrut">
    <w:name w:val="Plain Text"/>
    <w:basedOn w:val="Normal"/>
    <w:link w:val="TextebrutCar"/>
    <w:semiHidden/>
    <w:qFormat/>
    <w:rsid w:val="006645AC"/>
    <w:pPr>
      <w:spacing w:after="0" w:line="240" w:lineRule="auto"/>
    </w:pPr>
    <w:rPr>
      <w:rFonts w:ascii="Courier New" w:eastAsia="Times New Roman" w:hAnsi="Courier New" w:cs="Arial Narrow"/>
      <w:sz w:val="20"/>
      <w:szCs w:val="20"/>
    </w:rPr>
  </w:style>
  <w:style w:type="paragraph" w:styleId="Notedebasdepage">
    <w:name w:val="footnote text"/>
    <w:basedOn w:val="Normal"/>
    <w:link w:val="NotedebasdepageCar"/>
    <w:semiHidden/>
    <w:qFormat/>
    <w:rsid w:val="006645AC"/>
    <w:pPr>
      <w:spacing w:after="0" w:line="240" w:lineRule="auto"/>
    </w:pPr>
    <w:rPr>
      <w:rFonts w:eastAsia="Times New Roman" w:cs="Times New Roman"/>
      <w:sz w:val="20"/>
      <w:szCs w:val="20"/>
    </w:rPr>
  </w:style>
  <w:style w:type="paragraph" w:styleId="Rvision">
    <w:name w:val="Revision"/>
    <w:uiPriority w:val="99"/>
    <w:semiHidden/>
    <w:qFormat/>
    <w:rsid w:val="00A04D0B"/>
  </w:style>
  <w:style w:type="paragraph" w:customStyle="1" w:styleId="Default">
    <w:name w:val="Default"/>
    <w:qFormat/>
    <w:rsid w:val="00A04D0B"/>
    <w:rPr>
      <w:rFonts w:ascii="Arial" w:eastAsia="Helvetica" w:hAnsi="Arial" w:cs="Arial"/>
      <w:color w:val="000000"/>
    </w:rPr>
  </w:style>
  <w:style w:type="numbering" w:customStyle="1" w:styleId="List0">
    <w:name w:val="List 0"/>
    <w:qFormat/>
  </w:style>
  <w:style w:type="numbering" w:customStyle="1" w:styleId="Style1import">
    <w:name w:val="Style 1 importé"/>
    <w:qFormat/>
  </w:style>
  <w:style w:type="numbering" w:customStyle="1" w:styleId="Puce1">
    <w:name w:val="Puce 1"/>
    <w:qFormat/>
  </w:style>
  <w:style w:type="numbering" w:customStyle="1" w:styleId="Style2import">
    <w:name w:val="Style 2 importé"/>
    <w:qFormat/>
  </w:style>
  <w:style w:type="numbering" w:customStyle="1" w:styleId="Liste21">
    <w:name w:val="Liste 21"/>
    <w:qFormat/>
  </w:style>
  <w:style w:type="numbering" w:customStyle="1" w:styleId="Style3import">
    <w:name w:val="Style 3 importé"/>
    <w:qFormat/>
  </w:style>
  <w:style w:type="numbering" w:customStyle="1" w:styleId="List11">
    <w:name w:val="List 11"/>
    <w:qFormat/>
    <w:rsid w:val="0012215B"/>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85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rsid w:val="00FD2BD7"/>
    <w:rPr>
      <w:rFonts w:asciiTheme="majorHAnsi" w:eastAsiaTheme="majorEastAsia" w:hAnsiTheme="majorHAnsi" w:cstheme="majorBidi"/>
      <w:color w:val="2F2F2F" w:themeColor="text2" w:themeShade="BF"/>
      <w:spacing w:val="5"/>
      <w:sz w:val="52"/>
      <w:szCs w:val="52"/>
    </w:rPr>
  </w:style>
  <w:style w:type="character" w:styleId="Lienhypertexte">
    <w:name w:val="Hyperlink"/>
    <w:basedOn w:val="Policepardfaut"/>
    <w:uiPriority w:val="99"/>
    <w:unhideWhenUsed/>
    <w:rsid w:val="00236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E6"/>
    <w:pPr>
      <w:spacing w:after="200" w:line="276" w:lineRule="auto"/>
    </w:pPr>
  </w:style>
  <w:style w:type="paragraph" w:styleId="Titre1">
    <w:name w:val="heading 1"/>
    <w:basedOn w:val="Titre"/>
    <w:uiPriority w:val="9"/>
    <w:qFormat/>
    <w:rsid w:val="004228E6"/>
    <w:pPr>
      <w:keepNext/>
      <w:keepLines/>
      <w:spacing w:before="480" w:after="0"/>
      <w:outlineLvl w:val="0"/>
    </w:pPr>
    <w:rPr>
      <w:b/>
      <w:bCs/>
      <w:color w:val="2F759E" w:themeColor="accent1" w:themeShade="BF"/>
      <w:sz w:val="28"/>
      <w:szCs w:val="28"/>
    </w:rPr>
  </w:style>
  <w:style w:type="paragraph" w:styleId="Titre2">
    <w:name w:val="heading 2"/>
    <w:basedOn w:val="Titre"/>
    <w:link w:val="Titre2Car"/>
    <w:uiPriority w:val="9"/>
    <w:unhideWhenUsed/>
    <w:qFormat/>
    <w:rsid w:val="004228E6"/>
    <w:pPr>
      <w:keepNext/>
      <w:keepLines/>
      <w:spacing w:before="200" w:after="0"/>
      <w:outlineLvl w:val="1"/>
    </w:pPr>
    <w:rPr>
      <w:b/>
      <w:bCs/>
      <w:color w:val="499BC9"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Pr>
      <w:u w:val="single"/>
    </w:rPr>
  </w:style>
  <w:style w:type="character" w:customStyle="1" w:styleId="Aucun">
    <w:name w:val="Aucun"/>
    <w:qFormat/>
  </w:style>
  <w:style w:type="character" w:customStyle="1" w:styleId="Hyperlink0">
    <w:name w:val="Hyperlink.0"/>
    <w:basedOn w:val="Aucun"/>
    <w:qFormat/>
  </w:style>
  <w:style w:type="character" w:customStyle="1" w:styleId="Caractresdenumrotation">
    <w:name w:val="Caractères de numérotation"/>
    <w:qFormat/>
  </w:style>
  <w:style w:type="character" w:customStyle="1" w:styleId="Lien">
    <w:name w:val="Lien"/>
    <w:qFormat/>
    <w:rPr>
      <w:u w:val="single"/>
    </w:rPr>
  </w:style>
  <w:style w:type="character" w:customStyle="1" w:styleId="Hyperlink1">
    <w:name w:val="Hyperlink.1"/>
    <w:basedOn w:val="Lien"/>
    <w:qFormat/>
    <w:rPr>
      <w:u w:val="single"/>
    </w:rPr>
  </w:style>
  <w:style w:type="character" w:customStyle="1" w:styleId="PieddepageCar">
    <w:name w:val="Pied de page Car"/>
    <w:basedOn w:val="Policepardfaut"/>
    <w:link w:val="Pieddepage"/>
    <w:uiPriority w:val="99"/>
    <w:qFormat/>
    <w:rsid w:val="009976A7"/>
    <w:rPr>
      <w:sz w:val="24"/>
      <w:szCs w:val="24"/>
      <w:lang w:val="en-US" w:eastAsia="en-US"/>
    </w:rPr>
  </w:style>
  <w:style w:type="character" w:styleId="Marquedecommentaire">
    <w:name w:val="annotation reference"/>
    <w:basedOn w:val="Policepardfaut"/>
    <w:uiPriority w:val="99"/>
    <w:semiHidden/>
    <w:unhideWhenUsed/>
    <w:qFormat/>
    <w:rsid w:val="00A35769"/>
    <w:rPr>
      <w:sz w:val="16"/>
      <w:szCs w:val="16"/>
    </w:rPr>
  </w:style>
  <w:style w:type="character" w:customStyle="1" w:styleId="CommentaireCar">
    <w:name w:val="Commentaire Car"/>
    <w:basedOn w:val="Policepardfaut"/>
    <w:link w:val="Commentaire"/>
    <w:uiPriority w:val="99"/>
    <w:qFormat/>
    <w:rsid w:val="00A35769"/>
    <w:rPr>
      <w:lang w:val="en-US" w:eastAsia="en-US"/>
    </w:rPr>
  </w:style>
  <w:style w:type="character" w:customStyle="1" w:styleId="ObjetducommentaireCar">
    <w:name w:val="Objet du commentaire Car"/>
    <w:basedOn w:val="CommentaireCar"/>
    <w:link w:val="Objetducommentaire"/>
    <w:uiPriority w:val="99"/>
    <w:semiHidden/>
    <w:qFormat/>
    <w:rsid w:val="00A35769"/>
    <w:rPr>
      <w:b/>
      <w:bCs/>
      <w:lang w:val="en-US" w:eastAsia="en-US"/>
    </w:rPr>
  </w:style>
  <w:style w:type="character" w:customStyle="1" w:styleId="TextedebullesCar">
    <w:name w:val="Texte de bulles Car"/>
    <w:basedOn w:val="Policepardfaut"/>
    <w:link w:val="Textedebulles"/>
    <w:uiPriority w:val="99"/>
    <w:semiHidden/>
    <w:qFormat/>
    <w:rsid w:val="00A35769"/>
    <w:rPr>
      <w:rFonts w:ascii="Tahoma" w:hAnsi="Tahoma" w:cs="Tahoma"/>
      <w:sz w:val="16"/>
      <w:szCs w:val="16"/>
      <w:lang w:val="en-US" w:eastAsia="en-US"/>
    </w:rPr>
  </w:style>
  <w:style w:type="character" w:customStyle="1" w:styleId="Titre2Car">
    <w:name w:val="Titre 2 Car"/>
    <w:link w:val="Titre2"/>
    <w:uiPriority w:val="9"/>
    <w:qFormat/>
    <w:rsid w:val="00183506"/>
    <w:rPr>
      <w:rFonts w:asciiTheme="majorHAnsi" w:eastAsiaTheme="majorEastAsia" w:hAnsiTheme="majorHAnsi" w:cstheme="majorBidi"/>
      <w:b/>
      <w:bCs/>
      <w:color w:val="499BC9" w:themeColor="accent1"/>
      <w:sz w:val="26"/>
      <w:szCs w:val="26"/>
    </w:rPr>
  </w:style>
  <w:style w:type="character" w:customStyle="1" w:styleId="TextebrutCar">
    <w:name w:val="Texte brut Car"/>
    <w:basedOn w:val="Policepardfaut"/>
    <w:link w:val="Textebrut"/>
    <w:semiHidden/>
    <w:qFormat/>
    <w:rsid w:val="006645AC"/>
    <w:rPr>
      <w:rFonts w:ascii="Courier New" w:eastAsia="Times New Roman" w:hAnsi="Courier New" w:cs="Arial Narrow"/>
      <w:sz w:val="20"/>
      <w:szCs w:val="20"/>
    </w:rPr>
  </w:style>
  <w:style w:type="character" w:customStyle="1" w:styleId="NotedebasdepageCar">
    <w:name w:val="Note de bas de page Car"/>
    <w:basedOn w:val="Policepardfaut"/>
    <w:link w:val="Notedebasdepage"/>
    <w:semiHidden/>
    <w:qFormat/>
    <w:rsid w:val="006645AC"/>
    <w:rPr>
      <w:rFonts w:eastAsia="Times New Roman" w:cs="Times New Roman"/>
      <w:sz w:val="20"/>
      <w:szCs w:val="20"/>
    </w:rPr>
  </w:style>
  <w:style w:type="character" w:styleId="Appelnotedebasdep">
    <w:name w:val="footnote reference"/>
    <w:basedOn w:val="Policepardfaut"/>
    <w:semiHidden/>
    <w:qFormat/>
    <w:rsid w:val="006645AC"/>
    <w:rPr>
      <w:vertAlign w:val="superscript"/>
    </w:rPr>
  </w:style>
  <w:style w:type="character" w:customStyle="1" w:styleId="ListLabel1">
    <w:name w:val="ListLabel 1"/>
    <w:qFormat/>
    <w:rPr>
      <w:rFonts w:ascii="Trebuchet MS" w:eastAsia="Arial Unicode MS" w:hAnsi="Trebuchet MS" w:cs="Times New Roman"/>
      <w:sz w:val="22"/>
    </w:rPr>
  </w:style>
  <w:style w:type="character" w:customStyle="1" w:styleId="ListLabel2">
    <w:name w:val="ListLabel 2"/>
    <w:qFormat/>
    <w:rPr>
      <w:rFonts w:ascii="Trebuchet MS" w:hAnsi="Trebuchet MS" w:cs="Courier New"/>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rebuchet MS" w:eastAsia="Helvetica" w:hAnsi="Trebuchet MS" w:cs="Helvetica"/>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rebuchet MS" w:eastAsia="Calibri" w:hAnsi="Trebuchet MS" w:cs="Calibri"/>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Titre">
    <w:name w:val="Title"/>
    <w:basedOn w:val="Normal"/>
    <w:next w:val="Corpsdetexte"/>
    <w:link w:val="TitreCar"/>
    <w:uiPriority w:val="10"/>
    <w:qFormat/>
    <w:pPr>
      <w:pBdr>
        <w:bottom w:val="single" w:sz="8" w:space="4" w:color="499BC9"/>
      </w:pBdr>
      <w:spacing w:before="240" w:after="300" w:line="240" w:lineRule="auto"/>
      <w:contextualSpacing/>
    </w:pPr>
    <w:rPr>
      <w:rFonts w:asciiTheme="majorHAnsi" w:eastAsiaTheme="majorEastAsia" w:hAnsiTheme="majorHAnsi" w:cstheme="majorBidi"/>
      <w:color w:val="2F2F2F" w:themeColor="text2" w:themeShade="BF"/>
      <w:spacing w:val="5"/>
      <w:sz w:val="52"/>
      <w:szCs w:val="52"/>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tte">
    <w:name w:val="header"/>
    <w:basedOn w:val="Normal"/>
    <w:pPr>
      <w:tabs>
        <w:tab w:val="right" w:pos="9020"/>
      </w:tabs>
      <w:spacing w:after="0" w:line="240" w:lineRule="auto"/>
    </w:pPr>
    <w:rPr>
      <w:rFonts w:ascii="Helvetica" w:eastAsia="Arial Unicode MS" w:hAnsi="Helvetica" w:cs="Arial Unicode MS"/>
      <w:color w:val="000000"/>
      <w:u w:color="000000"/>
    </w:rPr>
  </w:style>
  <w:style w:type="paragraph" w:customStyle="1" w:styleId="CorpsA">
    <w:name w:val="Corps A"/>
    <w:qFormat/>
    <w:rPr>
      <w:rFonts w:ascii="Calibri" w:eastAsia="Calibri" w:hAnsi="Calibri" w:cs="Calibri"/>
      <w:color w:val="000000"/>
      <w:sz w:val="22"/>
      <w:szCs w:val="22"/>
      <w:u w:color="000000"/>
    </w:rPr>
  </w:style>
  <w:style w:type="paragraph" w:styleId="En-ttedetabledesmatires">
    <w:name w:val="TOC Heading"/>
    <w:uiPriority w:val="39"/>
    <w:semiHidden/>
    <w:unhideWhenUsed/>
    <w:qFormat/>
    <w:pPr>
      <w:keepNext/>
      <w:keepLines/>
      <w:spacing w:before="480"/>
    </w:pPr>
    <w:rPr>
      <w:rFonts w:asciiTheme="majorHAnsi" w:eastAsiaTheme="majorEastAsia" w:hAnsiTheme="majorHAnsi" w:cstheme="majorBidi"/>
      <w:b/>
      <w:bCs/>
      <w:color w:val="2F759E" w:themeColor="accent1" w:themeShade="BF"/>
      <w:sz w:val="28"/>
      <w:szCs w:val="28"/>
    </w:rPr>
  </w:style>
  <w:style w:type="paragraph" w:customStyle="1" w:styleId="Corps">
    <w:name w:val="Corps"/>
    <w:qFormat/>
    <w:rPr>
      <w:rFonts w:eastAsia="Times New Roman" w:cs="Times New Roman"/>
      <w:color w:val="000000"/>
      <w:u w:color="000000"/>
    </w:rPr>
  </w:style>
  <w:style w:type="paragraph" w:styleId="TM1">
    <w:name w:val="toc 1"/>
    <w:basedOn w:val="Index"/>
    <w:uiPriority w:val="39"/>
    <w:pPr>
      <w:tabs>
        <w:tab w:val="right" w:leader="dot" w:pos="9726"/>
      </w:tabs>
      <w:spacing w:after="100" w:line="240" w:lineRule="auto"/>
    </w:pPr>
    <w:rPr>
      <w:rFonts w:eastAsia="Times New Roman" w:cs="Times New Roman"/>
      <w:color w:val="000000"/>
      <w:u w:color="000000"/>
      <w:lang w:val="en-US"/>
    </w:rPr>
  </w:style>
  <w:style w:type="paragraph" w:styleId="TM2">
    <w:name w:val="toc 2"/>
    <w:basedOn w:val="Index"/>
    <w:uiPriority w:val="39"/>
    <w:pPr>
      <w:tabs>
        <w:tab w:val="right" w:leader="dot" w:pos="9726"/>
      </w:tabs>
      <w:spacing w:after="100" w:line="240" w:lineRule="auto"/>
      <w:ind w:left="240"/>
    </w:pPr>
    <w:rPr>
      <w:rFonts w:eastAsia="Times New Roman" w:cs="Times New Roman"/>
      <w:color w:val="000000"/>
      <w:u w:color="000000"/>
      <w:lang w:val="en-US"/>
    </w:rPr>
  </w:style>
  <w:style w:type="paragraph" w:styleId="Pieddepage">
    <w:name w:val="footer"/>
    <w:basedOn w:val="Normal"/>
    <w:link w:val="PieddepageCar"/>
    <w:uiPriority w:val="99"/>
    <w:unhideWhenUsed/>
    <w:rsid w:val="009976A7"/>
    <w:pPr>
      <w:tabs>
        <w:tab w:val="center" w:pos="4536"/>
        <w:tab w:val="right" w:pos="9072"/>
      </w:tabs>
    </w:pPr>
  </w:style>
  <w:style w:type="paragraph" w:styleId="Paragraphedeliste">
    <w:name w:val="List Paragraph"/>
    <w:basedOn w:val="Normal"/>
    <w:uiPriority w:val="34"/>
    <w:qFormat/>
    <w:rsid w:val="00747B80"/>
    <w:pPr>
      <w:ind w:left="720"/>
      <w:contextualSpacing/>
    </w:pPr>
  </w:style>
  <w:style w:type="paragraph" w:styleId="Sansinterligne">
    <w:name w:val="No Spacing"/>
    <w:autoRedefine/>
    <w:uiPriority w:val="1"/>
    <w:qFormat/>
    <w:rsid w:val="004228E6"/>
    <w:pPr>
      <w:jc w:val="both"/>
    </w:pPr>
    <w:rPr>
      <w:rFonts w:eastAsia="Arial Unicode MS"/>
      <w:lang w:val="en-US" w:eastAsia="en-US"/>
    </w:rPr>
  </w:style>
  <w:style w:type="paragraph" w:styleId="Commentaire">
    <w:name w:val="annotation text"/>
    <w:basedOn w:val="Normal"/>
    <w:link w:val="CommentaireCar"/>
    <w:uiPriority w:val="99"/>
    <w:unhideWhenUsed/>
    <w:qFormat/>
    <w:rsid w:val="00A35769"/>
    <w:rPr>
      <w:sz w:val="20"/>
      <w:szCs w:val="20"/>
    </w:rPr>
  </w:style>
  <w:style w:type="paragraph" w:styleId="Objetducommentaire">
    <w:name w:val="annotation subject"/>
    <w:basedOn w:val="Commentaire"/>
    <w:link w:val="ObjetducommentaireCar"/>
    <w:uiPriority w:val="99"/>
    <w:semiHidden/>
    <w:unhideWhenUsed/>
    <w:qFormat/>
    <w:rsid w:val="00A35769"/>
    <w:rPr>
      <w:b/>
      <w:bCs/>
    </w:rPr>
  </w:style>
  <w:style w:type="paragraph" w:styleId="Textedebulles">
    <w:name w:val="Balloon Text"/>
    <w:basedOn w:val="Normal"/>
    <w:link w:val="TextedebullesCar"/>
    <w:uiPriority w:val="99"/>
    <w:semiHidden/>
    <w:unhideWhenUsed/>
    <w:qFormat/>
    <w:rsid w:val="00A35769"/>
    <w:rPr>
      <w:rFonts w:ascii="Tahoma" w:hAnsi="Tahoma" w:cs="Tahoma"/>
      <w:sz w:val="16"/>
      <w:szCs w:val="16"/>
    </w:rPr>
  </w:style>
  <w:style w:type="paragraph" w:styleId="Textebrut">
    <w:name w:val="Plain Text"/>
    <w:basedOn w:val="Normal"/>
    <w:link w:val="TextebrutCar"/>
    <w:semiHidden/>
    <w:qFormat/>
    <w:rsid w:val="006645AC"/>
    <w:pPr>
      <w:spacing w:after="0" w:line="240" w:lineRule="auto"/>
    </w:pPr>
    <w:rPr>
      <w:rFonts w:ascii="Courier New" w:eastAsia="Times New Roman" w:hAnsi="Courier New" w:cs="Arial Narrow"/>
      <w:sz w:val="20"/>
      <w:szCs w:val="20"/>
    </w:rPr>
  </w:style>
  <w:style w:type="paragraph" w:styleId="Notedebasdepage">
    <w:name w:val="footnote text"/>
    <w:basedOn w:val="Normal"/>
    <w:link w:val="NotedebasdepageCar"/>
    <w:semiHidden/>
    <w:qFormat/>
    <w:rsid w:val="006645AC"/>
    <w:pPr>
      <w:spacing w:after="0" w:line="240" w:lineRule="auto"/>
    </w:pPr>
    <w:rPr>
      <w:rFonts w:eastAsia="Times New Roman" w:cs="Times New Roman"/>
      <w:sz w:val="20"/>
      <w:szCs w:val="20"/>
    </w:rPr>
  </w:style>
  <w:style w:type="paragraph" w:styleId="Rvision">
    <w:name w:val="Revision"/>
    <w:uiPriority w:val="99"/>
    <w:semiHidden/>
    <w:qFormat/>
    <w:rsid w:val="00A04D0B"/>
  </w:style>
  <w:style w:type="paragraph" w:customStyle="1" w:styleId="Default">
    <w:name w:val="Default"/>
    <w:qFormat/>
    <w:rsid w:val="00A04D0B"/>
    <w:rPr>
      <w:rFonts w:ascii="Arial" w:eastAsia="Helvetica" w:hAnsi="Arial" w:cs="Arial"/>
      <w:color w:val="000000"/>
    </w:rPr>
  </w:style>
  <w:style w:type="numbering" w:customStyle="1" w:styleId="List0">
    <w:name w:val="List 0"/>
    <w:qFormat/>
  </w:style>
  <w:style w:type="numbering" w:customStyle="1" w:styleId="Style1import">
    <w:name w:val="Style 1 importé"/>
    <w:qFormat/>
  </w:style>
  <w:style w:type="numbering" w:customStyle="1" w:styleId="Puce1">
    <w:name w:val="Puce 1"/>
    <w:qFormat/>
  </w:style>
  <w:style w:type="numbering" w:customStyle="1" w:styleId="Style2import">
    <w:name w:val="Style 2 importé"/>
    <w:qFormat/>
  </w:style>
  <w:style w:type="numbering" w:customStyle="1" w:styleId="Liste21">
    <w:name w:val="Liste 21"/>
    <w:qFormat/>
  </w:style>
  <w:style w:type="numbering" w:customStyle="1" w:styleId="Style3import">
    <w:name w:val="Style 3 importé"/>
    <w:qFormat/>
  </w:style>
  <w:style w:type="numbering" w:customStyle="1" w:styleId="List11">
    <w:name w:val="List 11"/>
    <w:qFormat/>
    <w:rsid w:val="0012215B"/>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85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rsid w:val="00FD2BD7"/>
    <w:rPr>
      <w:rFonts w:asciiTheme="majorHAnsi" w:eastAsiaTheme="majorEastAsia" w:hAnsiTheme="majorHAnsi" w:cstheme="majorBidi"/>
      <w:color w:val="2F2F2F" w:themeColor="text2" w:themeShade="BF"/>
      <w:spacing w:val="5"/>
      <w:sz w:val="52"/>
      <w:szCs w:val="52"/>
    </w:rPr>
  </w:style>
  <w:style w:type="character" w:styleId="Lienhypertexte">
    <w:name w:val="Hyperlink"/>
    <w:basedOn w:val="Policepardfaut"/>
    <w:uiPriority w:val="99"/>
    <w:unhideWhenUsed/>
    <w:rsid w:val="0023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itoyenentransition@province.luxembourg.be" TargetMode="External"/><Relationship Id="rId4" Type="http://schemas.microsoft.com/office/2007/relationships/stylesWithEffects" Target="stylesWithEffects.xml"/><Relationship Id="rId9" Type="http://schemas.openxmlformats.org/officeDocument/2006/relationships/hyperlink" Target="mailto:citoyenentransition@province.luxembourg.be" TargetMode="External"/></Relationships>
</file>

<file path=word/theme/theme1.xml><?xml version="1.0" encoding="utf-8"?>
<a:theme xmlns:a="http://schemas.openxmlformats.org/drawingml/2006/main" name="Blank">
  <a:themeElements>
    <a:clrScheme name="Blank">
      <a:dk1>
        <a:srgbClr val="7D7D7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BC53-69AE-4A10-97C8-E8031F22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1750</Words>
  <Characters>9625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Lille Metropole</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PICUS Emmanuelle</dc:creator>
  <cp:lastModifiedBy>Marie Lahaye</cp:lastModifiedBy>
  <cp:revision>10</cp:revision>
  <cp:lastPrinted>2017-08-11T11:05:00Z</cp:lastPrinted>
  <dcterms:created xsi:type="dcterms:W3CDTF">2017-06-12T13:17:00Z</dcterms:created>
  <dcterms:modified xsi:type="dcterms:W3CDTF">2017-08-17T07:34:00Z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Lille Metropole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